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B3DF2" w14:textId="34EA719B" w:rsidR="00ED0BFA" w:rsidRDefault="00DC36C1" w:rsidP="00955163">
      <w:pPr>
        <w:ind w:firstLine="567"/>
        <w:jc w:val="both"/>
      </w:pPr>
      <w:r>
        <w:t>На</w:t>
      </w:r>
      <w:r w:rsidRPr="00EF7CB7">
        <w:t xml:space="preserve"> виконання умов</w:t>
      </w:r>
      <w:r>
        <w:t xml:space="preserve"> п.2</w:t>
      </w:r>
      <w:r w:rsidRPr="00EF7CB7">
        <w:t xml:space="preserve"> ст. 8 Закону України «Про комерційний облік теплової енергії та водопостачання» від 22.06.2017 № 2119-</w:t>
      </w:r>
      <w:r w:rsidRPr="00EF7CB7">
        <w:rPr>
          <w:lang w:val="en-US"/>
        </w:rPr>
        <w:t>VIII</w:t>
      </w:r>
      <w:r>
        <w:t xml:space="preserve"> (далі – Закон</w:t>
      </w:r>
      <w:r w:rsidR="00ED0BFA">
        <w:t>)</w:t>
      </w:r>
      <w:r w:rsidR="002476CD">
        <w:t xml:space="preserve"> надаємо інформацію.</w:t>
      </w:r>
    </w:p>
    <w:p w14:paraId="40041A65" w14:textId="77777777" w:rsidR="00271DA2" w:rsidRPr="00F2118F" w:rsidRDefault="00271DA2" w:rsidP="00C52055">
      <w:pPr>
        <w:rPr>
          <w:b/>
          <w:sz w:val="16"/>
          <w:szCs w:val="16"/>
        </w:rPr>
      </w:pPr>
    </w:p>
    <w:p w14:paraId="78757858" w14:textId="77777777" w:rsidR="004C3E25" w:rsidRPr="009F6E7D" w:rsidRDefault="004C3E25" w:rsidP="004C3E25">
      <w:pPr>
        <w:ind w:firstLine="708"/>
        <w:jc w:val="center"/>
        <w:rPr>
          <w:b/>
        </w:rPr>
      </w:pPr>
      <w:r w:rsidRPr="009F6E7D">
        <w:rPr>
          <w:b/>
        </w:rPr>
        <w:t>Шановний споживачу!</w:t>
      </w:r>
    </w:p>
    <w:p w14:paraId="4D96B823" w14:textId="77777777" w:rsidR="004C3E25" w:rsidRPr="009F6E7D" w:rsidRDefault="004C3E25" w:rsidP="00955163">
      <w:pPr>
        <w:ind w:firstLine="567"/>
        <w:jc w:val="both"/>
        <w:rPr>
          <w:b/>
        </w:rPr>
      </w:pPr>
      <w:r w:rsidRPr="009F6E7D">
        <w:rPr>
          <w:b/>
        </w:rPr>
        <w:t>КП «КИЇВТЕПЛОЕНЕРГО» висловлює Вам свою подяку</w:t>
      </w:r>
      <w:r>
        <w:rPr>
          <w:b/>
        </w:rPr>
        <w:t xml:space="preserve"> </w:t>
      </w:r>
      <w:r w:rsidRPr="009F6E7D">
        <w:rPr>
          <w:b/>
        </w:rPr>
        <w:t xml:space="preserve">за те, що Ви користуєтесь послугами </w:t>
      </w:r>
      <w:r>
        <w:rPr>
          <w:b/>
        </w:rPr>
        <w:t xml:space="preserve">нашого </w:t>
      </w:r>
      <w:r w:rsidRPr="009F6E7D">
        <w:rPr>
          <w:b/>
        </w:rPr>
        <w:t>підприємства та вважає своїм обов’язком, згідно з вимогами  Закону України від 22.06.2017 № 2119-VIII «Про комерційний облік теплової енергії та водопостачання», довести до Вашого відома наступну інформацію, а саме:</w:t>
      </w:r>
    </w:p>
    <w:p w14:paraId="2A22ED69" w14:textId="77777777" w:rsidR="004C3E25" w:rsidRPr="009F6E7D" w:rsidRDefault="004C3E25" w:rsidP="004C3E25">
      <w:pPr>
        <w:shd w:val="clear" w:color="auto" w:fill="FFFFFF"/>
        <w:spacing w:after="150"/>
        <w:ind w:firstLine="708"/>
        <w:jc w:val="center"/>
        <w:rPr>
          <w:b/>
          <w:color w:val="000000"/>
          <w:sz w:val="2"/>
          <w:szCs w:val="2"/>
        </w:rPr>
      </w:pPr>
    </w:p>
    <w:p w14:paraId="18FA8EB1" w14:textId="59A2F32D" w:rsidR="003528A3" w:rsidRDefault="003528A3" w:rsidP="00982DC0">
      <w:pPr>
        <w:shd w:val="clear" w:color="auto" w:fill="FFFFFF"/>
        <w:spacing w:before="240" w:after="150"/>
        <w:ind w:firstLine="567"/>
        <w:jc w:val="center"/>
        <w:rPr>
          <w:b/>
          <w:color w:val="000000"/>
        </w:rPr>
      </w:pPr>
      <w:r w:rsidRPr="009F6E7D">
        <w:rPr>
          <w:b/>
          <w:color w:val="000000"/>
        </w:rPr>
        <w:t xml:space="preserve">Інформація </w:t>
      </w:r>
      <w:r w:rsidRPr="00DE5AB5">
        <w:rPr>
          <w:b/>
          <w:color w:val="000000"/>
        </w:rPr>
        <w:t>щодо</w:t>
      </w:r>
      <w:r w:rsidRPr="009F6E7D">
        <w:rPr>
          <w:b/>
          <w:color w:val="000000"/>
        </w:rPr>
        <w:t xml:space="preserve"> </w:t>
      </w:r>
      <w:r w:rsidR="00310D72">
        <w:rPr>
          <w:b/>
          <w:color w:val="000000"/>
        </w:rPr>
        <w:t xml:space="preserve">усередненого </w:t>
      </w:r>
      <w:r w:rsidRPr="009F6E7D">
        <w:rPr>
          <w:b/>
          <w:color w:val="000000"/>
        </w:rPr>
        <w:t xml:space="preserve">розміру </w:t>
      </w:r>
      <w:r w:rsidR="00EA147B">
        <w:rPr>
          <w:b/>
          <w:color w:val="000000"/>
        </w:rPr>
        <w:t>вартості</w:t>
      </w:r>
      <w:r w:rsidRPr="009F6E7D">
        <w:rPr>
          <w:b/>
          <w:color w:val="000000"/>
        </w:rPr>
        <w:t xml:space="preserve"> </w:t>
      </w:r>
      <w:r w:rsidR="00AF1CBB">
        <w:rPr>
          <w:b/>
          <w:color w:val="000000"/>
        </w:rPr>
        <w:t xml:space="preserve">для населення </w:t>
      </w:r>
      <w:r w:rsidRPr="009F6E7D">
        <w:rPr>
          <w:b/>
          <w:color w:val="000000"/>
        </w:rPr>
        <w:t xml:space="preserve">1 </w:t>
      </w:r>
      <w:proofErr w:type="spellStart"/>
      <w:r w:rsidRPr="009F6E7D">
        <w:rPr>
          <w:b/>
          <w:color w:val="000000"/>
        </w:rPr>
        <w:t>кв</w:t>
      </w:r>
      <w:proofErr w:type="spellEnd"/>
      <w:r w:rsidRPr="009F6E7D">
        <w:rPr>
          <w:b/>
          <w:color w:val="000000"/>
        </w:rPr>
        <w:t>.</w:t>
      </w:r>
      <w:r w:rsidR="00DD471C">
        <w:rPr>
          <w:b/>
          <w:color w:val="000000"/>
        </w:rPr>
        <w:t xml:space="preserve"> </w:t>
      </w:r>
      <w:r w:rsidRPr="009F6E7D">
        <w:rPr>
          <w:b/>
          <w:color w:val="000000"/>
        </w:rPr>
        <w:t>м</w:t>
      </w:r>
      <w:r w:rsidR="00B36E03">
        <w:rPr>
          <w:b/>
          <w:color w:val="000000"/>
        </w:rPr>
        <w:t xml:space="preserve"> опалювальної площі у м. Києві</w:t>
      </w:r>
      <w:r w:rsidRPr="009F6E7D">
        <w:rPr>
          <w:b/>
          <w:color w:val="000000"/>
        </w:rPr>
        <w:t xml:space="preserve"> для будинків, вводи яких не оснащені </w:t>
      </w:r>
      <w:r w:rsidR="00031C11">
        <w:rPr>
          <w:b/>
          <w:color w:val="000000"/>
        </w:rPr>
        <w:t>будинковими вузлами</w:t>
      </w:r>
      <w:r w:rsidR="00031C11" w:rsidRPr="00031C11">
        <w:rPr>
          <w:b/>
          <w:color w:val="000000"/>
        </w:rPr>
        <w:t xml:space="preserve"> комерційного обліку</w:t>
      </w:r>
      <w:r w:rsidR="00393DF4">
        <w:rPr>
          <w:b/>
          <w:color w:val="000000"/>
        </w:rPr>
        <w:t xml:space="preserve"> (</w:t>
      </w:r>
      <w:r w:rsidR="005907DE">
        <w:rPr>
          <w:b/>
          <w:color w:val="000000"/>
        </w:rPr>
        <w:t xml:space="preserve">далі - </w:t>
      </w:r>
      <w:r w:rsidR="00393DF4">
        <w:rPr>
          <w:b/>
          <w:color w:val="000000"/>
        </w:rPr>
        <w:t>ВКО)</w:t>
      </w:r>
    </w:p>
    <w:tbl>
      <w:tblPr>
        <w:tblW w:w="10071" w:type="dxa"/>
        <w:tblInd w:w="118" w:type="dxa"/>
        <w:tblLook w:val="04A0" w:firstRow="1" w:lastRow="0" w:firstColumn="1" w:lastColumn="0" w:noHBand="0" w:noVBand="1"/>
      </w:tblPr>
      <w:tblGrid>
        <w:gridCol w:w="4834"/>
        <w:gridCol w:w="1411"/>
        <w:gridCol w:w="1251"/>
        <w:gridCol w:w="1251"/>
        <w:gridCol w:w="1324"/>
      </w:tblGrid>
      <w:tr w:rsidR="00A551D2" w:rsidRPr="00A92ECA" w14:paraId="76248CF4" w14:textId="77777777" w:rsidTr="00A551D2">
        <w:trPr>
          <w:trHeight w:val="513"/>
        </w:trPr>
        <w:tc>
          <w:tcPr>
            <w:tcW w:w="4834"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5492EC30" w14:textId="77777777" w:rsidR="00A551D2" w:rsidRPr="00921BD4" w:rsidRDefault="00A551D2" w:rsidP="00C87735">
            <w:pPr>
              <w:rPr>
                <w:b/>
                <w:bCs/>
                <w:color w:val="000000"/>
                <w:sz w:val="18"/>
                <w:szCs w:val="18"/>
                <w:lang w:eastAsia="ru-RU"/>
              </w:rPr>
            </w:pPr>
            <w:r w:rsidRPr="00921BD4">
              <w:rPr>
                <w:b/>
                <w:bCs/>
                <w:color w:val="000000"/>
                <w:sz w:val="18"/>
                <w:szCs w:val="18"/>
                <w:lang w:eastAsia="ru-RU"/>
              </w:rPr>
              <w:t xml:space="preserve">Вихідні дані: </w:t>
            </w:r>
          </w:p>
        </w:tc>
        <w:tc>
          <w:tcPr>
            <w:tcW w:w="1411" w:type="dxa"/>
            <w:tcBorders>
              <w:top w:val="single" w:sz="8" w:space="0" w:color="auto"/>
              <w:left w:val="nil"/>
              <w:bottom w:val="single" w:sz="8" w:space="0" w:color="auto"/>
              <w:right w:val="single" w:sz="8" w:space="0" w:color="auto"/>
            </w:tcBorders>
            <w:shd w:val="clear" w:color="auto" w:fill="auto"/>
            <w:noWrap/>
            <w:vAlign w:val="center"/>
            <w:hideMark/>
          </w:tcPr>
          <w:p w14:paraId="5ECF5E02" w14:textId="3143A238" w:rsidR="00A551D2" w:rsidRPr="00A551D2" w:rsidRDefault="00A551D2" w:rsidP="00A551D2">
            <w:pPr>
              <w:jc w:val="center"/>
              <w:rPr>
                <w:bCs/>
                <w:color w:val="000000"/>
                <w:sz w:val="18"/>
                <w:szCs w:val="18"/>
                <w:lang w:eastAsia="ru-RU"/>
              </w:rPr>
            </w:pPr>
            <w:r w:rsidRPr="00A92ECA">
              <w:rPr>
                <w:bCs/>
                <w:color w:val="000000"/>
                <w:sz w:val="18"/>
                <w:szCs w:val="18"/>
                <w:lang w:eastAsia="ru-RU"/>
              </w:rPr>
              <w:t>Грудень 202</w:t>
            </w:r>
            <w:r>
              <w:rPr>
                <w:bCs/>
                <w:color w:val="000000"/>
                <w:sz w:val="18"/>
                <w:szCs w:val="18"/>
                <w:lang w:eastAsia="ru-RU"/>
              </w:rPr>
              <w:t>5</w:t>
            </w:r>
          </w:p>
        </w:tc>
        <w:tc>
          <w:tcPr>
            <w:tcW w:w="1251" w:type="dxa"/>
            <w:tcBorders>
              <w:top w:val="single" w:sz="8" w:space="0" w:color="auto"/>
              <w:left w:val="nil"/>
              <w:bottom w:val="single" w:sz="8" w:space="0" w:color="auto"/>
              <w:right w:val="single" w:sz="8" w:space="0" w:color="auto"/>
            </w:tcBorders>
            <w:shd w:val="clear" w:color="auto" w:fill="auto"/>
            <w:vAlign w:val="center"/>
          </w:tcPr>
          <w:p w14:paraId="54564A8B" w14:textId="13745798" w:rsidR="00A551D2" w:rsidRPr="00A551D2" w:rsidRDefault="00A551D2" w:rsidP="00A551D2">
            <w:pPr>
              <w:jc w:val="center"/>
              <w:rPr>
                <w:color w:val="000000"/>
                <w:sz w:val="18"/>
                <w:szCs w:val="18"/>
                <w:lang w:eastAsia="ru-RU"/>
              </w:rPr>
            </w:pPr>
            <w:proofErr w:type="spellStart"/>
            <w:r w:rsidRPr="00A92ECA">
              <w:rPr>
                <w:color w:val="000000"/>
                <w:sz w:val="18"/>
                <w:szCs w:val="18"/>
                <w:lang w:val="ru-RU" w:eastAsia="ru-RU"/>
              </w:rPr>
              <w:t>Січень</w:t>
            </w:r>
            <w:proofErr w:type="spellEnd"/>
            <w:r w:rsidRPr="00A92ECA">
              <w:rPr>
                <w:color w:val="000000"/>
                <w:sz w:val="18"/>
                <w:szCs w:val="18"/>
                <w:lang w:val="ru-RU" w:eastAsia="ru-RU"/>
              </w:rPr>
              <w:t xml:space="preserve"> 202</w:t>
            </w:r>
            <w:r>
              <w:rPr>
                <w:color w:val="000000"/>
                <w:sz w:val="18"/>
                <w:szCs w:val="18"/>
                <w:lang w:eastAsia="ru-RU"/>
              </w:rPr>
              <w:t>6</w:t>
            </w:r>
          </w:p>
        </w:tc>
        <w:tc>
          <w:tcPr>
            <w:tcW w:w="1251" w:type="dxa"/>
            <w:tcBorders>
              <w:top w:val="single" w:sz="8" w:space="0" w:color="auto"/>
              <w:left w:val="nil"/>
              <w:bottom w:val="single" w:sz="8" w:space="0" w:color="auto"/>
              <w:right w:val="single" w:sz="8" w:space="0" w:color="auto"/>
            </w:tcBorders>
            <w:shd w:val="clear" w:color="auto" w:fill="auto"/>
            <w:noWrap/>
            <w:vAlign w:val="center"/>
          </w:tcPr>
          <w:p w14:paraId="0D768BD8" w14:textId="50BF880E" w:rsidR="00A551D2" w:rsidRPr="00A551D2" w:rsidRDefault="00A551D2" w:rsidP="00A551D2">
            <w:pPr>
              <w:jc w:val="center"/>
              <w:rPr>
                <w:color w:val="000000"/>
                <w:sz w:val="18"/>
                <w:szCs w:val="18"/>
                <w:lang w:eastAsia="ru-RU"/>
              </w:rPr>
            </w:pPr>
            <w:r w:rsidRPr="00A92ECA">
              <w:rPr>
                <w:color w:val="000000"/>
                <w:sz w:val="18"/>
                <w:szCs w:val="18"/>
                <w:lang w:eastAsia="ru-RU"/>
              </w:rPr>
              <w:t>Лютий 202</w:t>
            </w:r>
            <w:r>
              <w:rPr>
                <w:color w:val="000000"/>
                <w:sz w:val="18"/>
                <w:szCs w:val="18"/>
                <w:lang w:eastAsia="ru-RU"/>
              </w:rPr>
              <w:t>6</w:t>
            </w:r>
          </w:p>
        </w:tc>
        <w:tc>
          <w:tcPr>
            <w:tcW w:w="1324" w:type="dxa"/>
            <w:tcBorders>
              <w:top w:val="single" w:sz="8" w:space="0" w:color="auto"/>
              <w:left w:val="nil"/>
              <w:bottom w:val="single" w:sz="8" w:space="0" w:color="auto"/>
              <w:right w:val="single" w:sz="8" w:space="0" w:color="auto"/>
            </w:tcBorders>
            <w:shd w:val="clear" w:color="auto" w:fill="auto"/>
            <w:vAlign w:val="center"/>
          </w:tcPr>
          <w:p w14:paraId="17DF8CAD" w14:textId="7119DC50" w:rsidR="00A551D2" w:rsidRPr="00A551D2" w:rsidRDefault="00A551D2" w:rsidP="00A551D2">
            <w:pPr>
              <w:jc w:val="center"/>
              <w:rPr>
                <w:color w:val="000000"/>
                <w:sz w:val="18"/>
                <w:szCs w:val="18"/>
                <w:lang w:eastAsia="ru-RU"/>
              </w:rPr>
            </w:pPr>
            <w:r w:rsidRPr="00A92ECA">
              <w:rPr>
                <w:color w:val="000000"/>
                <w:sz w:val="18"/>
                <w:szCs w:val="18"/>
                <w:lang w:eastAsia="ru-RU"/>
              </w:rPr>
              <w:t>Березень 202</w:t>
            </w:r>
            <w:r>
              <w:rPr>
                <w:color w:val="000000"/>
                <w:sz w:val="18"/>
                <w:szCs w:val="18"/>
                <w:lang w:eastAsia="ru-RU"/>
              </w:rPr>
              <w:t>6</w:t>
            </w:r>
          </w:p>
        </w:tc>
      </w:tr>
      <w:tr w:rsidR="00A551D2" w:rsidRPr="00A92ECA" w14:paraId="6007A962" w14:textId="77777777" w:rsidTr="00A551D2">
        <w:trPr>
          <w:trHeight w:val="513"/>
        </w:trPr>
        <w:tc>
          <w:tcPr>
            <w:tcW w:w="4834"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7340711C" w14:textId="77777777" w:rsidR="00A551D2" w:rsidRPr="00921BD4" w:rsidRDefault="00A551D2" w:rsidP="00C87735">
            <w:pPr>
              <w:rPr>
                <w:color w:val="000000"/>
                <w:sz w:val="18"/>
                <w:szCs w:val="18"/>
              </w:rPr>
            </w:pPr>
            <w:r w:rsidRPr="00921BD4">
              <w:rPr>
                <w:color w:val="000000"/>
                <w:sz w:val="18"/>
                <w:szCs w:val="18"/>
              </w:rPr>
              <w:t>середня температура за місяць, °С</w:t>
            </w:r>
          </w:p>
        </w:tc>
        <w:tc>
          <w:tcPr>
            <w:tcW w:w="1411" w:type="dxa"/>
            <w:tcBorders>
              <w:top w:val="single" w:sz="8" w:space="0" w:color="auto"/>
              <w:left w:val="nil"/>
              <w:bottom w:val="single" w:sz="8" w:space="0" w:color="auto"/>
              <w:right w:val="single" w:sz="8" w:space="0" w:color="auto"/>
            </w:tcBorders>
            <w:shd w:val="clear" w:color="auto" w:fill="auto"/>
            <w:noWrap/>
            <w:vAlign w:val="center"/>
          </w:tcPr>
          <w:p w14:paraId="5E9B0E4F" w14:textId="188387F3" w:rsidR="00A551D2" w:rsidRPr="00921BD4" w:rsidRDefault="00A551D2" w:rsidP="00C87735">
            <w:pPr>
              <w:jc w:val="center"/>
              <w:rPr>
                <w:bCs/>
                <w:color w:val="000000"/>
                <w:sz w:val="18"/>
                <w:szCs w:val="18"/>
                <w:lang w:eastAsia="ru-RU"/>
              </w:rPr>
            </w:pPr>
            <w:r>
              <w:rPr>
                <w:color w:val="000000"/>
                <w:sz w:val="18"/>
                <w:szCs w:val="18"/>
                <w:lang w:eastAsia="ru-RU"/>
              </w:rPr>
              <w:t>+0,9</w:t>
            </w:r>
          </w:p>
        </w:tc>
        <w:tc>
          <w:tcPr>
            <w:tcW w:w="1251" w:type="dxa"/>
            <w:tcBorders>
              <w:top w:val="single" w:sz="8" w:space="0" w:color="auto"/>
              <w:left w:val="nil"/>
              <w:bottom w:val="single" w:sz="8" w:space="0" w:color="auto"/>
              <w:right w:val="single" w:sz="8" w:space="0" w:color="auto"/>
            </w:tcBorders>
            <w:shd w:val="clear" w:color="auto" w:fill="auto"/>
            <w:vAlign w:val="center"/>
          </w:tcPr>
          <w:p w14:paraId="7D80D73E" w14:textId="59F97243" w:rsidR="00A551D2" w:rsidRPr="00921BD4" w:rsidRDefault="00A551D2" w:rsidP="00C87735">
            <w:pPr>
              <w:jc w:val="center"/>
              <w:rPr>
                <w:color w:val="000000"/>
                <w:sz w:val="18"/>
                <w:szCs w:val="18"/>
                <w:lang w:val="ru-RU" w:eastAsia="ru-RU"/>
              </w:rPr>
            </w:pPr>
            <w:r>
              <w:rPr>
                <w:color w:val="000000"/>
                <w:sz w:val="18"/>
                <w:szCs w:val="18"/>
                <w:lang w:eastAsia="ru-RU"/>
              </w:rPr>
              <w:t>-7,6</w:t>
            </w:r>
          </w:p>
        </w:tc>
        <w:tc>
          <w:tcPr>
            <w:tcW w:w="1251" w:type="dxa"/>
            <w:tcBorders>
              <w:top w:val="single" w:sz="8" w:space="0" w:color="auto"/>
              <w:left w:val="nil"/>
              <w:bottom w:val="single" w:sz="8" w:space="0" w:color="auto"/>
              <w:right w:val="single" w:sz="8" w:space="0" w:color="auto"/>
            </w:tcBorders>
            <w:shd w:val="clear" w:color="auto" w:fill="auto"/>
            <w:noWrap/>
            <w:vAlign w:val="center"/>
          </w:tcPr>
          <w:p w14:paraId="52CE70F7" w14:textId="72A49FEF" w:rsidR="00A551D2" w:rsidRPr="00921BD4" w:rsidRDefault="00A551D2" w:rsidP="00C87735">
            <w:pPr>
              <w:jc w:val="center"/>
              <w:rPr>
                <w:color w:val="000000"/>
                <w:sz w:val="18"/>
                <w:szCs w:val="18"/>
                <w:lang w:eastAsia="ru-RU"/>
              </w:rPr>
            </w:pPr>
            <w:r>
              <w:rPr>
                <w:color w:val="000000"/>
                <w:sz w:val="18"/>
                <w:szCs w:val="18"/>
                <w:lang w:eastAsia="ru-RU"/>
              </w:rPr>
              <w:t>-5,3</w:t>
            </w:r>
          </w:p>
        </w:tc>
        <w:tc>
          <w:tcPr>
            <w:tcW w:w="1324" w:type="dxa"/>
            <w:tcBorders>
              <w:top w:val="single" w:sz="8" w:space="0" w:color="auto"/>
              <w:left w:val="nil"/>
              <w:bottom w:val="single" w:sz="8" w:space="0" w:color="auto"/>
              <w:right w:val="single" w:sz="8" w:space="0" w:color="auto"/>
            </w:tcBorders>
            <w:shd w:val="clear" w:color="auto" w:fill="auto"/>
            <w:vAlign w:val="center"/>
          </w:tcPr>
          <w:p w14:paraId="54D08EEB" w14:textId="7C6648A8" w:rsidR="00A551D2" w:rsidRPr="00921BD4" w:rsidRDefault="00A551D2" w:rsidP="00C87735">
            <w:pPr>
              <w:jc w:val="center"/>
              <w:rPr>
                <w:color w:val="000000"/>
                <w:sz w:val="18"/>
                <w:szCs w:val="18"/>
                <w:lang w:eastAsia="ru-RU"/>
              </w:rPr>
            </w:pPr>
            <w:r>
              <w:rPr>
                <w:color w:val="000000"/>
                <w:sz w:val="18"/>
                <w:szCs w:val="18"/>
                <w:lang w:eastAsia="ru-RU"/>
              </w:rPr>
              <w:t>+5,8</w:t>
            </w:r>
          </w:p>
        </w:tc>
      </w:tr>
      <w:tr w:rsidR="00A551D2" w:rsidRPr="00A92ECA" w14:paraId="58F4058D" w14:textId="77777777" w:rsidTr="00A551D2">
        <w:trPr>
          <w:trHeight w:val="513"/>
        </w:trPr>
        <w:tc>
          <w:tcPr>
            <w:tcW w:w="4834"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20F9F08A" w14:textId="77777777" w:rsidR="00A551D2" w:rsidRPr="00921BD4" w:rsidRDefault="00A551D2" w:rsidP="00C87735">
            <w:pPr>
              <w:rPr>
                <w:color w:val="000000"/>
                <w:sz w:val="18"/>
                <w:szCs w:val="18"/>
              </w:rPr>
            </w:pPr>
            <w:r w:rsidRPr="00921BD4">
              <w:rPr>
                <w:color w:val="000000"/>
                <w:sz w:val="18"/>
                <w:szCs w:val="18"/>
              </w:rPr>
              <w:t>тариф нормативний, грн/</w:t>
            </w:r>
            <w:proofErr w:type="spellStart"/>
            <w:r w:rsidRPr="00921BD4">
              <w:rPr>
                <w:color w:val="000000"/>
                <w:sz w:val="18"/>
                <w:szCs w:val="18"/>
              </w:rPr>
              <w:t>Гкал</w:t>
            </w:r>
            <w:proofErr w:type="spellEnd"/>
          </w:p>
        </w:tc>
        <w:tc>
          <w:tcPr>
            <w:tcW w:w="1411" w:type="dxa"/>
            <w:tcBorders>
              <w:top w:val="single" w:sz="8" w:space="0" w:color="auto"/>
              <w:left w:val="nil"/>
              <w:bottom w:val="single" w:sz="8" w:space="0" w:color="auto"/>
              <w:right w:val="single" w:sz="8" w:space="0" w:color="auto"/>
            </w:tcBorders>
            <w:shd w:val="clear" w:color="auto" w:fill="auto"/>
            <w:noWrap/>
            <w:vAlign w:val="center"/>
            <w:hideMark/>
          </w:tcPr>
          <w:p w14:paraId="6A1CC588" w14:textId="77777777" w:rsidR="00A551D2" w:rsidRPr="00921BD4" w:rsidRDefault="00A551D2" w:rsidP="00C87735">
            <w:pPr>
              <w:jc w:val="center"/>
              <w:rPr>
                <w:bCs/>
                <w:color w:val="000000"/>
                <w:sz w:val="18"/>
                <w:szCs w:val="18"/>
                <w:lang w:eastAsia="ru-RU"/>
              </w:rPr>
            </w:pPr>
            <w:r w:rsidRPr="00921BD4">
              <w:rPr>
                <w:bCs/>
                <w:color w:val="000000"/>
                <w:sz w:val="18"/>
                <w:szCs w:val="18"/>
                <w:lang w:eastAsia="ru-RU"/>
              </w:rPr>
              <w:t>1654,41</w:t>
            </w:r>
          </w:p>
        </w:tc>
        <w:tc>
          <w:tcPr>
            <w:tcW w:w="1251" w:type="dxa"/>
            <w:tcBorders>
              <w:top w:val="single" w:sz="8" w:space="0" w:color="auto"/>
              <w:left w:val="nil"/>
              <w:bottom w:val="single" w:sz="8" w:space="0" w:color="auto"/>
              <w:right w:val="single" w:sz="8" w:space="0" w:color="auto"/>
            </w:tcBorders>
            <w:shd w:val="clear" w:color="auto" w:fill="auto"/>
            <w:vAlign w:val="center"/>
          </w:tcPr>
          <w:p w14:paraId="6CD2F17B" w14:textId="77777777" w:rsidR="00A551D2" w:rsidRPr="00921BD4" w:rsidRDefault="00A551D2" w:rsidP="00C87735">
            <w:pPr>
              <w:jc w:val="center"/>
              <w:rPr>
                <w:color w:val="000000"/>
                <w:sz w:val="18"/>
                <w:szCs w:val="18"/>
                <w:lang w:val="ru-RU" w:eastAsia="ru-RU"/>
              </w:rPr>
            </w:pPr>
            <w:r w:rsidRPr="00921BD4">
              <w:rPr>
                <w:color w:val="000000"/>
                <w:sz w:val="18"/>
                <w:szCs w:val="18"/>
                <w:lang w:val="ru-RU" w:eastAsia="ru-RU"/>
              </w:rPr>
              <w:t>1654,41</w:t>
            </w:r>
          </w:p>
        </w:tc>
        <w:tc>
          <w:tcPr>
            <w:tcW w:w="1251" w:type="dxa"/>
            <w:tcBorders>
              <w:top w:val="single" w:sz="8" w:space="0" w:color="auto"/>
              <w:left w:val="nil"/>
              <w:bottom w:val="single" w:sz="8" w:space="0" w:color="auto"/>
              <w:right w:val="single" w:sz="8" w:space="0" w:color="auto"/>
            </w:tcBorders>
            <w:shd w:val="clear" w:color="auto" w:fill="auto"/>
            <w:noWrap/>
            <w:vAlign w:val="center"/>
          </w:tcPr>
          <w:p w14:paraId="7386FE48" w14:textId="77777777" w:rsidR="00A551D2" w:rsidRPr="00921BD4" w:rsidRDefault="00A551D2" w:rsidP="00C87735">
            <w:pPr>
              <w:jc w:val="center"/>
              <w:rPr>
                <w:color w:val="000000"/>
                <w:sz w:val="18"/>
                <w:szCs w:val="18"/>
                <w:lang w:eastAsia="ru-RU"/>
              </w:rPr>
            </w:pPr>
            <w:r w:rsidRPr="00921BD4">
              <w:rPr>
                <w:color w:val="000000"/>
                <w:sz w:val="18"/>
                <w:szCs w:val="18"/>
                <w:lang w:eastAsia="ru-RU"/>
              </w:rPr>
              <w:t>1654,41</w:t>
            </w:r>
          </w:p>
        </w:tc>
        <w:tc>
          <w:tcPr>
            <w:tcW w:w="1324" w:type="dxa"/>
            <w:tcBorders>
              <w:top w:val="single" w:sz="8" w:space="0" w:color="auto"/>
              <w:left w:val="nil"/>
              <w:bottom w:val="single" w:sz="8" w:space="0" w:color="auto"/>
              <w:right w:val="single" w:sz="8" w:space="0" w:color="auto"/>
            </w:tcBorders>
            <w:shd w:val="clear" w:color="auto" w:fill="auto"/>
            <w:vAlign w:val="center"/>
          </w:tcPr>
          <w:p w14:paraId="1CD60113" w14:textId="77777777" w:rsidR="00A551D2" w:rsidRPr="00921BD4" w:rsidRDefault="00A551D2" w:rsidP="00C87735">
            <w:pPr>
              <w:jc w:val="center"/>
              <w:rPr>
                <w:color w:val="000000"/>
                <w:sz w:val="18"/>
                <w:szCs w:val="18"/>
                <w:lang w:eastAsia="ru-RU"/>
              </w:rPr>
            </w:pPr>
            <w:r w:rsidRPr="00921BD4">
              <w:rPr>
                <w:color w:val="000000"/>
                <w:sz w:val="18"/>
                <w:szCs w:val="18"/>
                <w:lang w:eastAsia="ru-RU"/>
              </w:rPr>
              <w:t>1654,41</w:t>
            </w:r>
          </w:p>
        </w:tc>
      </w:tr>
      <w:tr w:rsidR="00A551D2" w:rsidRPr="00A92ECA" w14:paraId="637D3C86" w14:textId="77777777" w:rsidTr="00A551D2">
        <w:trPr>
          <w:trHeight w:val="513"/>
        </w:trPr>
        <w:tc>
          <w:tcPr>
            <w:tcW w:w="4834"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2485CF49" w14:textId="77777777" w:rsidR="00A551D2" w:rsidRPr="00921BD4" w:rsidRDefault="00A551D2" w:rsidP="00C87735">
            <w:pPr>
              <w:rPr>
                <w:color w:val="000000"/>
                <w:sz w:val="18"/>
                <w:szCs w:val="18"/>
              </w:rPr>
            </w:pPr>
            <w:r w:rsidRPr="00921BD4">
              <w:rPr>
                <w:color w:val="000000"/>
                <w:sz w:val="18"/>
                <w:szCs w:val="18"/>
              </w:rPr>
              <w:t>середній обсяг споживання на 1</w:t>
            </w:r>
            <w:r>
              <w:rPr>
                <w:color w:val="000000"/>
                <w:sz w:val="18"/>
                <w:szCs w:val="18"/>
              </w:rPr>
              <w:t>кв. м</w:t>
            </w:r>
            <w:r w:rsidRPr="00921BD4">
              <w:rPr>
                <w:color w:val="000000"/>
                <w:sz w:val="18"/>
                <w:szCs w:val="18"/>
              </w:rPr>
              <w:t xml:space="preserve">, </w:t>
            </w:r>
            <w:proofErr w:type="spellStart"/>
            <w:r w:rsidRPr="00921BD4">
              <w:rPr>
                <w:color w:val="000000"/>
                <w:sz w:val="18"/>
                <w:szCs w:val="18"/>
              </w:rPr>
              <w:t>Гкал</w:t>
            </w:r>
            <w:proofErr w:type="spellEnd"/>
            <w:r w:rsidRPr="00921BD4">
              <w:rPr>
                <w:color w:val="000000"/>
                <w:sz w:val="18"/>
                <w:szCs w:val="18"/>
              </w:rPr>
              <w:t>/</w:t>
            </w:r>
            <w:proofErr w:type="spellStart"/>
            <w:r>
              <w:rPr>
                <w:color w:val="000000"/>
                <w:sz w:val="18"/>
                <w:szCs w:val="18"/>
              </w:rPr>
              <w:t>кв</w:t>
            </w:r>
            <w:proofErr w:type="spellEnd"/>
            <w:r>
              <w:rPr>
                <w:color w:val="000000"/>
                <w:sz w:val="18"/>
                <w:szCs w:val="18"/>
              </w:rPr>
              <w:t>. м</w:t>
            </w:r>
          </w:p>
        </w:tc>
        <w:tc>
          <w:tcPr>
            <w:tcW w:w="1411" w:type="dxa"/>
            <w:tcBorders>
              <w:top w:val="single" w:sz="8" w:space="0" w:color="auto"/>
              <w:left w:val="nil"/>
              <w:bottom w:val="single" w:sz="8" w:space="0" w:color="auto"/>
              <w:right w:val="single" w:sz="8" w:space="0" w:color="auto"/>
            </w:tcBorders>
            <w:shd w:val="clear" w:color="auto" w:fill="auto"/>
            <w:noWrap/>
            <w:vAlign w:val="center"/>
            <w:hideMark/>
          </w:tcPr>
          <w:p w14:paraId="67D55D34" w14:textId="77777777" w:rsidR="00AB0463" w:rsidRDefault="00AB0463" w:rsidP="00AB0463">
            <w:pPr>
              <w:jc w:val="center"/>
              <w:rPr>
                <w:color w:val="000000"/>
                <w:sz w:val="18"/>
                <w:szCs w:val="18"/>
                <w:lang w:val="ru-RU" w:eastAsia="ru-RU"/>
              </w:rPr>
            </w:pPr>
          </w:p>
          <w:p w14:paraId="30E78CEA" w14:textId="75CFBB52" w:rsidR="00AB0463" w:rsidRPr="00AB0463" w:rsidRDefault="00AB0463" w:rsidP="00AB0463">
            <w:pPr>
              <w:jc w:val="center"/>
              <w:rPr>
                <w:color w:val="000000"/>
                <w:sz w:val="18"/>
                <w:szCs w:val="18"/>
                <w:lang w:val="ru-RU" w:eastAsia="ru-RU"/>
              </w:rPr>
            </w:pPr>
            <w:r w:rsidRPr="00AB0463">
              <w:rPr>
                <w:color w:val="000000"/>
                <w:sz w:val="18"/>
                <w:szCs w:val="18"/>
                <w:lang w:val="ru-RU" w:eastAsia="ru-RU"/>
              </w:rPr>
              <w:t>0,0181</w:t>
            </w:r>
            <w:r>
              <w:rPr>
                <w:color w:val="000000"/>
                <w:sz w:val="18"/>
                <w:szCs w:val="18"/>
                <w:lang w:val="ru-RU" w:eastAsia="ru-RU"/>
              </w:rPr>
              <w:t>8</w:t>
            </w:r>
          </w:p>
          <w:p w14:paraId="604D5EBC" w14:textId="5AB77C8A" w:rsidR="00A551D2" w:rsidRPr="00AB0463" w:rsidRDefault="00A551D2" w:rsidP="00C87735">
            <w:pPr>
              <w:jc w:val="center"/>
              <w:rPr>
                <w:color w:val="000000"/>
                <w:sz w:val="18"/>
                <w:szCs w:val="18"/>
                <w:lang w:val="ru-RU" w:eastAsia="ru-RU"/>
              </w:rPr>
            </w:pPr>
          </w:p>
        </w:tc>
        <w:tc>
          <w:tcPr>
            <w:tcW w:w="1251" w:type="dxa"/>
            <w:tcBorders>
              <w:top w:val="single" w:sz="8" w:space="0" w:color="auto"/>
              <w:left w:val="nil"/>
              <w:bottom w:val="single" w:sz="8" w:space="0" w:color="auto"/>
              <w:right w:val="single" w:sz="8" w:space="0" w:color="auto"/>
            </w:tcBorders>
            <w:shd w:val="clear" w:color="auto" w:fill="auto"/>
            <w:vAlign w:val="center"/>
          </w:tcPr>
          <w:p w14:paraId="133830A2" w14:textId="6761F2CD" w:rsidR="00A551D2" w:rsidRPr="00921BD4" w:rsidRDefault="007D3E83" w:rsidP="00C87735">
            <w:pPr>
              <w:jc w:val="center"/>
              <w:rPr>
                <w:color w:val="000000"/>
                <w:sz w:val="18"/>
                <w:szCs w:val="18"/>
                <w:lang w:val="ru-RU" w:eastAsia="ru-RU"/>
              </w:rPr>
            </w:pPr>
            <w:r w:rsidRPr="00921BD4">
              <w:rPr>
                <w:color w:val="000000"/>
                <w:sz w:val="18"/>
                <w:szCs w:val="18"/>
                <w:lang w:val="ru-RU" w:eastAsia="ru-RU"/>
              </w:rPr>
              <w:t>0,0</w:t>
            </w:r>
            <w:r>
              <w:rPr>
                <w:color w:val="000000"/>
                <w:sz w:val="18"/>
                <w:szCs w:val="18"/>
                <w:lang w:val="ru-RU" w:eastAsia="ru-RU"/>
              </w:rPr>
              <w:t>2121</w:t>
            </w:r>
          </w:p>
        </w:tc>
        <w:tc>
          <w:tcPr>
            <w:tcW w:w="1251" w:type="dxa"/>
            <w:tcBorders>
              <w:top w:val="single" w:sz="8" w:space="0" w:color="auto"/>
              <w:left w:val="nil"/>
              <w:bottom w:val="single" w:sz="8" w:space="0" w:color="auto"/>
              <w:right w:val="single" w:sz="8" w:space="0" w:color="auto"/>
            </w:tcBorders>
            <w:shd w:val="clear" w:color="auto" w:fill="auto"/>
            <w:noWrap/>
            <w:vAlign w:val="center"/>
          </w:tcPr>
          <w:p w14:paraId="6DAE84A0" w14:textId="1F187B2A" w:rsidR="00A551D2" w:rsidRPr="00921BD4" w:rsidRDefault="003F6605" w:rsidP="00C87735">
            <w:pPr>
              <w:jc w:val="center"/>
              <w:rPr>
                <w:color w:val="000000"/>
                <w:sz w:val="18"/>
                <w:szCs w:val="18"/>
                <w:lang w:eastAsia="ru-RU"/>
              </w:rPr>
            </w:pPr>
            <w:r>
              <w:rPr>
                <w:color w:val="000000"/>
                <w:sz w:val="18"/>
                <w:szCs w:val="18"/>
                <w:lang w:eastAsia="ru-RU"/>
              </w:rPr>
              <w:t>0,02034</w:t>
            </w:r>
          </w:p>
        </w:tc>
        <w:tc>
          <w:tcPr>
            <w:tcW w:w="1324" w:type="dxa"/>
            <w:tcBorders>
              <w:top w:val="single" w:sz="8" w:space="0" w:color="auto"/>
              <w:left w:val="nil"/>
              <w:bottom w:val="single" w:sz="8" w:space="0" w:color="auto"/>
              <w:right w:val="single" w:sz="8" w:space="0" w:color="auto"/>
            </w:tcBorders>
            <w:shd w:val="clear" w:color="auto" w:fill="auto"/>
            <w:vAlign w:val="center"/>
          </w:tcPr>
          <w:p w14:paraId="5B22DCCB" w14:textId="486B4E75" w:rsidR="00A551D2" w:rsidRPr="00921BD4" w:rsidRDefault="00192432" w:rsidP="00192432">
            <w:pPr>
              <w:jc w:val="center"/>
              <w:rPr>
                <w:color w:val="000000"/>
                <w:sz w:val="18"/>
                <w:szCs w:val="18"/>
                <w:lang w:eastAsia="ru-RU"/>
              </w:rPr>
            </w:pPr>
            <w:r>
              <w:rPr>
                <w:color w:val="000000"/>
                <w:sz w:val="18"/>
                <w:szCs w:val="18"/>
                <w:lang w:eastAsia="ru-RU"/>
              </w:rPr>
              <w:t>0,01245</w:t>
            </w:r>
          </w:p>
        </w:tc>
      </w:tr>
      <w:tr w:rsidR="00A551D2" w:rsidRPr="00921BD4" w14:paraId="4573278F" w14:textId="77777777" w:rsidTr="00A551D2">
        <w:trPr>
          <w:trHeight w:val="513"/>
        </w:trPr>
        <w:tc>
          <w:tcPr>
            <w:tcW w:w="4834"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5687C648" w14:textId="1C4F36BC" w:rsidR="00A551D2" w:rsidRPr="00921BD4" w:rsidRDefault="00A551D2" w:rsidP="00A551D2">
            <w:pPr>
              <w:rPr>
                <w:color w:val="000000"/>
                <w:sz w:val="18"/>
                <w:szCs w:val="18"/>
              </w:rPr>
            </w:pPr>
            <w:r w:rsidRPr="00921BD4">
              <w:rPr>
                <w:color w:val="000000"/>
                <w:sz w:val="18"/>
                <w:szCs w:val="18"/>
              </w:rPr>
              <w:t xml:space="preserve">усереднена розрахункова плата за 1 </w:t>
            </w:r>
            <w:proofErr w:type="spellStart"/>
            <w:r>
              <w:rPr>
                <w:color w:val="000000"/>
                <w:sz w:val="18"/>
                <w:szCs w:val="18"/>
              </w:rPr>
              <w:t>кв</w:t>
            </w:r>
            <w:proofErr w:type="spellEnd"/>
            <w:r>
              <w:rPr>
                <w:color w:val="000000"/>
                <w:sz w:val="18"/>
                <w:szCs w:val="18"/>
              </w:rPr>
              <w:t>. м</w:t>
            </w:r>
            <w:r w:rsidRPr="00921BD4">
              <w:rPr>
                <w:color w:val="000000"/>
                <w:sz w:val="18"/>
                <w:szCs w:val="18"/>
              </w:rPr>
              <w:t>, грн/</w:t>
            </w:r>
            <w:proofErr w:type="spellStart"/>
            <w:r>
              <w:rPr>
                <w:color w:val="000000"/>
                <w:sz w:val="18"/>
                <w:szCs w:val="18"/>
              </w:rPr>
              <w:t>кв</w:t>
            </w:r>
            <w:proofErr w:type="spellEnd"/>
            <w:r>
              <w:rPr>
                <w:color w:val="000000"/>
                <w:sz w:val="18"/>
                <w:szCs w:val="18"/>
              </w:rPr>
              <w:t xml:space="preserve">. м з урахуванням застосованого перерахунку при надані послуги невідповідної якості </w:t>
            </w:r>
          </w:p>
        </w:tc>
        <w:tc>
          <w:tcPr>
            <w:tcW w:w="1411" w:type="dxa"/>
            <w:tcBorders>
              <w:top w:val="single" w:sz="8" w:space="0" w:color="auto"/>
              <w:left w:val="nil"/>
              <w:bottom w:val="single" w:sz="8" w:space="0" w:color="auto"/>
              <w:right w:val="single" w:sz="8" w:space="0" w:color="auto"/>
            </w:tcBorders>
            <w:shd w:val="clear" w:color="auto" w:fill="auto"/>
            <w:noWrap/>
            <w:vAlign w:val="center"/>
            <w:hideMark/>
          </w:tcPr>
          <w:p w14:paraId="5E842122" w14:textId="607822DD" w:rsidR="00A551D2" w:rsidRPr="00921BD4" w:rsidRDefault="00AB0463" w:rsidP="00C87735">
            <w:pPr>
              <w:jc w:val="center"/>
              <w:rPr>
                <w:bCs/>
                <w:color w:val="000000"/>
                <w:sz w:val="18"/>
                <w:szCs w:val="18"/>
                <w:lang w:eastAsia="ru-RU"/>
              </w:rPr>
            </w:pPr>
            <w:r>
              <w:rPr>
                <w:bCs/>
                <w:color w:val="000000"/>
                <w:sz w:val="18"/>
                <w:szCs w:val="18"/>
                <w:lang w:eastAsia="ru-RU"/>
              </w:rPr>
              <w:t>30,07</w:t>
            </w:r>
          </w:p>
        </w:tc>
        <w:tc>
          <w:tcPr>
            <w:tcW w:w="1251" w:type="dxa"/>
            <w:tcBorders>
              <w:top w:val="single" w:sz="8" w:space="0" w:color="auto"/>
              <w:left w:val="nil"/>
              <w:bottom w:val="single" w:sz="8" w:space="0" w:color="auto"/>
              <w:right w:val="single" w:sz="8" w:space="0" w:color="auto"/>
            </w:tcBorders>
            <w:shd w:val="clear" w:color="auto" w:fill="auto"/>
            <w:vAlign w:val="center"/>
          </w:tcPr>
          <w:p w14:paraId="0DF7F809" w14:textId="363BB0BE" w:rsidR="00A551D2" w:rsidRPr="00921BD4" w:rsidRDefault="007D3E83" w:rsidP="007D3E83">
            <w:pPr>
              <w:jc w:val="center"/>
              <w:rPr>
                <w:color w:val="000000"/>
                <w:sz w:val="18"/>
                <w:szCs w:val="18"/>
                <w:lang w:val="ru-RU" w:eastAsia="ru-RU"/>
              </w:rPr>
            </w:pPr>
            <w:r>
              <w:rPr>
                <w:color w:val="000000"/>
                <w:sz w:val="18"/>
                <w:szCs w:val="18"/>
                <w:lang w:val="ru-RU" w:eastAsia="ru-RU"/>
              </w:rPr>
              <w:t>28,05</w:t>
            </w:r>
          </w:p>
        </w:tc>
        <w:tc>
          <w:tcPr>
            <w:tcW w:w="1251" w:type="dxa"/>
            <w:tcBorders>
              <w:top w:val="single" w:sz="8" w:space="0" w:color="auto"/>
              <w:left w:val="nil"/>
              <w:bottom w:val="single" w:sz="8" w:space="0" w:color="auto"/>
              <w:right w:val="single" w:sz="8" w:space="0" w:color="auto"/>
            </w:tcBorders>
            <w:shd w:val="clear" w:color="auto" w:fill="auto"/>
            <w:noWrap/>
            <w:vAlign w:val="center"/>
          </w:tcPr>
          <w:p w14:paraId="7CF32D35" w14:textId="3ED9BC8D" w:rsidR="00A551D2" w:rsidRPr="00921BD4" w:rsidRDefault="007B594C" w:rsidP="00C87735">
            <w:pPr>
              <w:jc w:val="center"/>
              <w:rPr>
                <w:color w:val="000000"/>
                <w:sz w:val="18"/>
                <w:szCs w:val="18"/>
                <w:lang w:eastAsia="ru-RU"/>
              </w:rPr>
            </w:pPr>
            <w:r>
              <w:rPr>
                <w:color w:val="000000"/>
                <w:sz w:val="18"/>
                <w:szCs w:val="18"/>
                <w:lang w:eastAsia="ru-RU"/>
              </w:rPr>
              <w:t>30,22</w:t>
            </w:r>
          </w:p>
        </w:tc>
        <w:tc>
          <w:tcPr>
            <w:tcW w:w="1324" w:type="dxa"/>
            <w:tcBorders>
              <w:top w:val="single" w:sz="8" w:space="0" w:color="auto"/>
              <w:left w:val="nil"/>
              <w:bottom w:val="single" w:sz="8" w:space="0" w:color="auto"/>
              <w:right w:val="single" w:sz="8" w:space="0" w:color="auto"/>
            </w:tcBorders>
            <w:shd w:val="clear" w:color="auto" w:fill="auto"/>
            <w:vAlign w:val="center"/>
          </w:tcPr>
          <w:p w14:paraId="181A5673" w14:textId="6AAFA4C3" w:rsidR="00A551D2" w:rsidRPr="00921BD4" w:rsidRDefault="009C6187" w:rsidP="00C87735">
            <w:pPr>
              <w:jc w:val="center"/>
              <w:rPr>
                <w:color w:val="000000"/>
                <w:sz w:val="18"/>
                <w:szCs w:val="18"/>
                <w:lang w:eastAsia="ru-RU"/>
              </w:rPr>
            </w:pPr>
            <w:r>
              <w:rPr>
                <w:color w:val="000000"/>
                <w:sz w:val="18"/>
                <w:szCs w:val="18"/>
                <w:lang w:eastAsia="ru-RU"/>
              </w:rPr>
              <w:t>20,51</w:t>
            </w:r>
          </w:p>
        </w:tc>
      </w:tr>
    </w:tbl>
    <w:p w14:paraId="085FF118" w14:textId="77777777" w:rsidR="00EA147B" w:rsidRPr="003A414F" w:rsidRDefault="00764A5C" w:rsidP="00764A5C">
      <w:pPr>
        <w:shd w:val="clear" w:color="auto" w:fill="FFFFFF"/>
        <w:spacing w:before="240" w:after="150"/>
        <w:ind w:firstLine="708"/>
        <w:jc w:val="both"/>
        <w:rPr>
          <w:b/>
          <w:color w:val="000000"/>
          <w:sz w:val="18"/>
          <w:szCs w:val="18"/>
        </w:rPr>
      </w:pPr>
      <w:r w:rsidRPr="003A414F">
        <w:rPr>
          <w:bCs/>
          <w:color w:val="333333"/>
          <w:sz w:val="18"/>
          <w:szCs w:val="18"/>
          <w:lang w:eastAsia="ru-RU"/>
        </w:rPr>
        <w:t>О</w:t>
      </w:r>
      <w:r w:rsidR="007766F1" w:rsidRPr="003A414F">
        <w:rPr>
          <w:bCs/>
          <w:color w:val="333333"/>
          <w:sz w:val="18"/>
          <w:szCs w:val="18"/>
          <w:lang w:eastAsia="ru-RU"/>
        </w:rPr>
        <w:t xml:space="preserve">бсяг спожитої у будинку теплової енергії на потреби опалення визначено по тепловому навантаженню будинку відповідно до умов </w:t>
      </w:r>
      <w:r w:rsidRPr="003A414F">
        <w:rPr>
          <w:sz w:val="18"/>
          <w:szCs w:val="18"/>
        </w:rPr>
        <w:t xml:space="preserve">Методики </w:t>
      </w:r>
      <w:r w:rsidRPr="003A414F">
        <w:rPr>
          <w:bCs/>
          <w:sz w:val="18"/>
          <w:szCs w:val="18"/>
          <w:lang w:eastAsia="ru-RU"/>
        </w:rPr>
        <w:t xml:space="preserve">розподілу між споживачами обсягів спожитих у будівлі комунальних послуг, затвердженої Наказом </w:t>
      </w:r>
      <w:proofErr w:type="spellStart"/>
      <w:r w:rsidRPr="003A414F">
        <w:rPr>
          <w:bCs/>
          <w:sz w:val="18"/>
          <w:szCs w:val="18"/>
          <w:lang w:eastAsia="ru-RU"/>
        </w:rPr>
        <w:t>Мінрегіону</w:t>
      </w:r>
      <w:proofErr w:type="spellEnd"/>
      <w:r w:rsidRPr="003A414F">
        <w:rPr>
          <w:bCs/>
          <w:sz w:val="18"/>
          <w:szCs w:val="18"/>
          <w:lang w:eastAsia="ru-RU"/>
        </w:rPr>
        <w:t xml:space="preserve"> №315 від 22.11.2018</w:t>
      </w:r>
      <w:r w:rsidR="0074734A">
        <w:rPr>
          <w:bCs/>
          <w:sz w:val="18"/>
          <w:szCs w:val="18"/>
          <w:lang w:eastAsia="ru-RU"/>
        </w:rPr>
        <w:t xml:space="preserve"> (зі змінами та доповненнями).</w:t>
      </w:r>
    </w:p>
    <w:p w14:paraId="63B0DBE4" w14:textId="521542D3" w:rsidR="00E2111C" w:rsidRDefault="002866F9" w:rsidP="00591315">
      <w:pPr>
        <w:shd w:val="clear" w:color="auto" w:fill="FFFFFF"/>
        <w:spacing w:before="240"/>
        <w:jc w:val="center"/>
        <w:rPr>
          <w:b/>
          <w:color w:val="000000"/>
        </w:rPr>
      </w:pPr>
      <w:r w:rsidRPr="009F6E7D">
        <w:rPr>
          <w:b/>
          <w:color w:val="000000"/>
        </w:rPr>
        <w:t xml:space="preserve">Інформація </w:t>
      </w:r>
      <w:r w:rsidRPr="00DE5AB5">
        <w:rPr>
          <w:b/>
          <w:color w:val="000000"/>
        </w:rPr>
        <w:t>щодо</w:t>
      </w:r>
      <w:r w:rsidRPr="009F6E7D">
        <w:rPr>
          <w:b/>
          <w:color w:val="000000"/>
        </w:rPr>
        <w:t xml:space="preserve"> </w:t>
      </w:r>
      <w:r>
        <w:rPr>
          <w:b/>
          <w:color w:val="000000"/>
        </w:rPr>
        <w:t xml:space="preserve">усередненого </w:t>
      </w:r>
      <w:r w:rsidRPr="009F6E7D">
        <w:rPr>
          <w:b/>
          <w:color w:val="000000"/>
        </w:rPr>
        <w:t xml:space="preserve">розміру </w:t>
      </w:r>
      <w:r>
        <w:rPr>
          <w:b/>
          <w:color w:val="000000"/>
        </w:rPr>
        <w:t>вартості</w:t>
      </w:r>
      <w:r w:rsidRPr="009F6E7D">
        <w:rPr>
          <w:b/>
          <w:color w:val="000000"/>
        </w:rPr>
        <w:t xml:space="preserve"> </w:t>
      </w:r>
      <w:r w:rsidR="00AF1CBB">
        <w:rPr>
          <w:b/>
          <w:color w:val="000000"/>
        </w:rPr>
        <w:t xml:space="preserve">для населення </w:t>
      </w:r>
      <w:r w:rsidRPr="009F6E7D">
        <w:rPr>
          <w:b/>
          <w:color w:val="000000"/>
        </w:rPr>
        <w:t xml:space="preserve">1 </w:t>
      </w:r>
      <w:proofErr w:type="spellStart"/>
      <w:r w:rsidRPr="009F6E7D">
        <w:rPr>
          <w:b/>
          <w:color w:val="000000"/>
        </w:rPr>
        <w:t>кв.м</w:t>
      </w:r>
      <w:proofErr w:type="spellEnd"/>
      <w:r>
        <w:rPr>
          <w:b/>
          <w:color w:val="000000"/>
        </w:rPr>
        <w:t xml:space="preserve"> опалювальної площі у м. Києві</w:t>
      </w:r>
      <w:r w:rsidRPr="009F6E7D">
        <w:rPr>
          <w:b/>
          <w:color w:val="000000"/>
        </w:rPr>
        <w:t xml:space="preserve"> для будинків,</w:t>
      </w:r>
      <w:r w:rsidR="00E2111C" w:rsidRPr="009F6E7D">
        <w:rPr>
          <w:b/>
          <w:color w:val="000000"/>
        </w:rPr>
        <w:t xml:space="preserve"> вводи яких оснащені </w:t>
      </w:r>
      <w:r w:rsidR="003714E2">
        <w:rPr>
          <w:b/>
          <w:color w:val="000000"/>
        </w:rPr>
        <w:t>будинковими вузлами</w:t>
      </w:r>
      <w:r w:rsidR="003714E2" w:rsidRPr="00031C11">
        <w:rPr>
          <w:b/>
          <w:color w:val="000000"/>
        </w:rPr>
        <w:t xml:space="preserve"> комерційного обліку</w:t>
      </w:r>
      <w:r w:rsidR="003714E2">
        <w:rPr>
          <w:b/>
          <w:color w:val="000000"/>
        </w:rPr>
        <w:t xml:space="preserve"> (</w:t>
      </w:r>
      <w:r w:rsidR="005907DE">
        <w:rPr>
          <w:b/>
          <w:color w:val="000000"/>
        </w:rPr>
        <w:t>ВКО</w:t>
      </w:r>
      <w:r w:rsidR="003714E2">
        <w:rPr>
          <w:b/>
          <w:color w:val="000000"/>
        </w:rPr>
        <w:t>)</w:t>
      </w:r>
    </w:p>
    <w:tbl>
      <w:tblPr>
        <w:tblW w:w="10071" w:type="dxa"/>
        <w:tblInd w:w="118" w:type="dxa"/>
        <w:tblLook w:val="04A0" w:firstRow="1" w:lastRow="0" w:firstColumn="1" w:lastColumn="0" w:noHBand="0" w:noVBand="1"/>
      </w:tblPr>
      <w:tblGrid>
        <w:gridCol w:w="4834"/>
        <w:gridCol w:w="1411"/>
        <w:gridCol w:w="1251"/>
        <w:gridCol w:w="1251"/>
        <w:gridCol w:w="1324"/>
      </w:tblGrid>
      <w:tr w:rsidR="00802C6F" w:rsidRPr="00A92ECA" w14:paraId="4633D25C" w14:textId="77777777" w:rsidTr="00C87735">
        <w:trPr>
          <w:trHeight w:val="513"/>
        </w:trPr>
        <w:tc>
          <w:tcPr>
            <w:tcW w:w="4834"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5D7AFE7D" w14:textId="77777777" w:rsidR="00802C6F" w:rsidRPr="00921BD4" w:rsidRDefault="00802C6F" w:rsidP="00C87735">
            <w:pPr>
              <w:rPr>
                <w:b/>
                <w:bCs/>
                <w:color w:val="000000"/>
                <w:sz w:val="18"/>
                <w:szCs w:val="18"/>
                <w:lang w:eastAsia="ru-RU"/>
              </w:rPr>
            </w:pPr>
            <w:r w:rsidRPr="00921BD4">
              <w:rPr>
                <w:b/>
                <w:bCs/>
                <w:color w:val="000000"/>
                <w:sz w:val="18"/>
                <w:szCs w:val="18"/>
                <w:lang w:eastAsia="ru-RU"/>
              </w:rPr>
              <w:t xml:space="preserve">Вихідні дані: </w:t>
            </w:r>
          </w:p>
        </w:tc>
        <w:tc>
          <w:tcPr>
            <w:tcW w:w="1411" w:type="dxa"/>
            <w:tcBorders>
              <w:top w:val="single" w:sz="8" w:space="0" w:color="auto"/>
              <w:left w:val="nil"/>
              <w:bottom w:val="single" w:sz="8" w:space="0" w:color="auto"/>
              <w:right w:val="single" w:sz="8" w:space="0" w:color="auto"/>
            </w:tcBorders>
            <w:shd w:val="clear" w:color="auto" w:fill="auto"/>
            <w:noWrap/>
            <w:vAlign w:val="center"/>
            <w:hideMark/>
          </w:tcPr>
          <w:p w14:paraId="5281F553" w14:textId="77777777" w:rsidR="00802C6F" w:rsidRPr="00A551D2" w:rsidRDefault="00802C6F" w:rsidP="00C87735">
            <w:pPr>
              <w:jc w:val="center"/>
              <w:rPr>
                <w:bCs/>
                <w:color w:val="000000"/>
                <w:sz w:val="18"/>
                <w:szCs w:val="18"/>
                <w:lang w:eastAsia="ru-RU"/>
              </w:rPr>
            </w:pPr>
            <w:r w:rsidRPr="00A92ECA">
              <w:rPr>
                <w:bCs/>
                <w:color w:val="000000"/>
                <w:sz w:val="18"/>
                <w:szCs w:val="18"/>
                <w:lang w:eastAsia="ru-RU"/>
              </w:rPr>
              <w:t>Грудень 202</w:t>
            </w:r>
            <w:r>
              <w:rPr>
                <w:bCs/>
                <w:color w:val="000000"/>
                <w:sz w:val="18"/>
                <w:szCs w:val="18"/>
                <w:lang w:eastAsia="ru-RU"/>
              </w:rPr>
              <w:t>5</w:t>
            </w:r>
          </w:p>
        </w:tc>
        <w:tc>
          <w:tcPr>
            <w:tcW w:w="1251" w:type="dxa"/>
            <w:tcBorders>
              <w:top w:val="single" w:sz="8" w:space="0" w:color="auto"/>
              <w:left w:val="nil"/>
              <w:bottom w:val="single" w:sz="8" w:space="0" w:color="auto"/>
              <w:right w:val="single" w:sz="8" w:space="0" w:color="auto"/>
            </w:tcBorders>
            <w:shd w:val="clear" w:color="auto" w:fill="auto"/>
            <w:vAlign w:val="center"/>
          </w:tcPr>
          <w:p w14:paraId="5EAD4AEA" w14:textId="77777777" w:rsidR="00802C6F" w:rsidRPr="00A551D2" w:rsidRDefault="00802C6F" w:rsidP="00C87735">
            <w:pPr>
              <w:jc w:val="center"/>
              <w:rPr>
                <w:color w:val="000000"/>
                <w:sz w:val="18"/>
                <w:szCs w:val="18"/>
                <w:lang w:eastAsia="ru-RU"/>
              </w:rPr>
            </w:pPr>
            <w:proofErr w:type="spellStart"/>
            <w:r w:rsidRPr="00A92ECA">
              <w:rPr>
                <w:color w:val="000000"/>
                <w:sz w:val="18"/>
                <w:szCs w:val="18"/>
                <w:lang w:val="ru-RU" w:eastAsia="ru-RU"/>
              </w:rPr>
              <w:t>Січень</w:t>
            </w:r>
            <w:proofErr w:type="spellEnd"/>
            <w:r w:rsidRPr="00A92ECA">
              <w:rPr>
                <w:color w:val="000000"/>
                <w:sz w:val="18"/>
                <w:szCs w:val="18"/>
                <w:lang w:val="ru-RU" w:eastAsia="ru-RU"/>
              </w:rPr>
              <w:t xml:space="preserve"> 202</w:t>
            </w:r>
            <w:r>
              <w:rPr>
                <w:color w:val="000000"/>
                <w:sz w:val="18"/>
                <w:szCs w:val="18"/>
                <w:lang w:eastAsia="ru-RU"/>
              </w:rPr>
              <w:t>6</w:t>
            </w:r>
          </w:p>
        </w:tc>
        <w:tc>
          <w:tcPr>
            <w:tcW w:w="1251" w:type="dxa"/>
            <w:tcBorders>
              <w:top w:val="single" w:sz="8" w:space="0" w:color="auto"/>
              <w:left w:val="nil"/>
              <w:bottom w:val="single" w:sz="8" w:space="0" w:color="auto"/>
              <w:right w:val="single" w:sz="8" w:space="0" w:color="auto"/>
            </w:tcBorders>
            <w:shd w:val="clear" w:color="auto" w:fill="auto"/>
            <w:noWrap/>
            <w:vAlign w:val="center"/>
          </w:tcPr>
          <w:p w14:paraId="391FE413" w14:textId="77777777" w:rsidR="00802C6F" w:rsidRPr="00A551D2" w:rsidRDefault="00802C6F" w:rsidP="00C87735">
            <w:pPr>
              <w:jc w:val="center"/>
              <w:rPr>
                <w:color w:val="000000"/>
                <w:sz w:val="18"/>
                <w:szCs w:val="18"/>
                <w:lang w:eastAsia="ru-RU"/>
              </w:rPr>
            </w:pPr>
            <w:r w:rsidRPr="00A92ECA">
              <w:rPr>
                <w:color w:val="000000"/>
                <w:sz w:val="18"/>
                <w:szCs w:val="18"/>
                <w:lang w:eastAsia="ru-RU"/>
              </w:rPr>
              <w:t>Лютий 202</w:t>
            </w:r>
            <w:r>
              <w:rPr>
                <w:color w:val="000000"/>
                <w:sz w:val="18"/>
                <w:szCs w:val="18"/>
                <w:lang w:eastAsia="ru-RU"/>
              </w:rPr>
              <w:t>6</w:t>
            </w:r>
          </w:p>
        </w:tc>
        <w:tc>
          <w:tcPr>
            <w:tcW w:w="1324" w:type="dxa"/>
            <w:tcBorders>
              <w:top w:val="single" w:sz="8" w:space="0" w:color="auto"/>
              <w:left w:val="nil"/>
              <w:bottom w:val="single" w:sz="8" w:space="0" w:color="auto"/>
              <w:right w:val="single" w:sz="8" w:space="0" w:color="auto"/>
            </w:tcBorders>
            <w:shd w:val="clear" w:color="auto" w:fill="auto"/>
            <w:vAlign w:val="center"/>
          </w:tcPr>
          <w:p w14:paraId="177D8A6A" w14:textId="77777777" w:rsidR="00802C6F" w:rsidRPr="00A551D2" w:rsidRDefault="00802C6F" w:rsidP="00C87735">
            <w:pPr>
              <w:jc w:val="center"/>
              <w:rPr>
                <w:color w:val="000000"/>
                <w:sz w:val="18"/>
                <w:szCs w:val="18"/>
                <w:lang w:eastAsia="ru-RU"/>
              </w:rPr>
            </w:pPr>
            <w:r w:rsidRPr="00A92ECA">
              <w:rPr>
                <w:color w:val="000000"/>
                <w:sz w:val="18"/>
                <w:szCs w:val="18"/>
                <w:lang w:eastAsia="ru-RU"/>
              </w:rPr>
              <w:t>Березень 202</w:t>
            </w:r>
            <w:r>
              <w:rPr>
                <w:color w:val="000000"/>
                <w:sz w:val="18"/>
                <w:szCs w:val="18"/>
                <w:lang w:eastAsia="ru-RU"/>
              </w:rPr>
              <w:t>6</w:t>
            </w:r>
          </w:p>
        </w:tc>
      </w:tr>
      <w:tr w:rsidR="00802C6F" w:rsidRPr="00A92ECA" w14:paraId="2ED0F660" w14:textId="77777777" w:rsidTr="00C87735">
        <w:trPr>
          <w:trHeight w:val="513"/>
        </w:trPr>
        <w:tc>
          <w:tcPr>
            <w:tcW w:w="4834"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4D19E2B2" w14:textId="77777777" w:rsidR="00802C6F" w:rsidRPr="00921BD4" w:rsidRDefault="00802C6F" w:rsidP="00C87735">
            <w:pPr>
              <w:rPr>
                <w:color w:val="000000"/>
                <w:sz w:val="18"/>
                <w:szCs w:val="18"/>
              </w:rPr>
            </w:pPr>
            <w:r w:rsidRPr="00921BD4">
              <w:rPr>
                <w:color w:val="000000"/>
                <w:sz w:val="18"/>
                <w:szCs w:val="18"/>
              </w:rPr>
              <w:t>середня температура за місяць, °С</w:t>
            </w:r>
          </w:p>
        </w:tc>
        <w:tc>
          <w:tcPr>
            <w:tcW w:w="1411" w:type="dxa"/>
            <w:tcBorders>
              <w:top w:val="single" w:sz="8" w:space="0" w:color="auto"/>
              <w:left w:val="nil"/>
              <w:bottom w:val="single" w:sz="8" w:space="0" w:color="auto"/>
              <w:right w:val="single" w:sz="8" w:space="0" w:color="auto"/>
            </w:tcBorders>
            <w:shd w:val="clear" w:color="auto" w:fill="auto"/>
            <w:noWrap/>
            <w:vAlign w:val="center"/>
          </w:tcPr>
          <w:p w14:paraId="751AA73E" w14:textId="77777777" w:rsidR="00802C6F" w:rsidRPr="00921BD4" w:rsidRDefault="00802C6F" w:rsidP="00C87735">
            <w:pPr>
              <w:jc w:val="center"/>
              <w:rPr>
                <w:bCs/>
                <w:color w:val="000000"/>
                <w:sz w:val="18"/>
                <w:szCs w:val="18"/>
                <w:lang w:eastAsia="ru-RU"/>
              </w:rPr>
            </w:pPr>
            <w:r>
              <w:rPr>
                <w:color w:val="000000"/>
                <w:sz w:val="18"/>
                <w:szCs w:val="18"/>
                <w:lang w:eastAsia="ru-RU"/>
              </w:rPr>
              <w:t>+0,9</w:t>
            </w:r>
          </w:p>
        </w:tc>
        <w:tc>
          <w:tcPr>
            <w:tcW w:w="1251" w:type="dxa"/>
            <w:tcBorders>
              <w:top w:val="single" w:sz="8" w:space="0" w:color="auto"/>
              <w:left w:val="nil"/>
              <w:bottom w:val="single" w:sz="8" w:space="0" w:color="auto"/>
              <w:right w:val="single" w:sz="8" w:space="0" w:color="auto"/>
            </w:tcBorders>
            <w:shd w:val="clear" w:color="auto" w:fill="auto"/>
            <w:vAlign w:val="center"/>
          </w:tcPr>
          <w:p w14:paraId="1A8EFAE6" w14:textId="77777777" w:rsidR="00802C6F" w:rsidRPr="00921BD4" w:rsidRDefault="00802C6F" w:rsidP="00C87735">
            <w:pPr>
              <w:jc w:val="center"/>
              <w:rPr>
                <w:color w:val="000000"/>
                <w:sz w:val="18"/>
                <w:szCs w:val="18"/>
                <w:lang w:val="ru-RU" w:eastAsia="ru-RU"/>
              </w:rPr>
            </w:pPr>
            <w:r>
              <w:rPr>
                <w:color w:val="000000"/>
                <w:sz w:val="18"/>
                <w:szCs w:val="18"/>
                <w:lang w:eastAsia="ru-RU"/>
              </w:rPr>
              <w:t>-7,6</w:t>
            </w:r>
          </w:p>
        </w:tc>
        <w:tc>
          <w:tcPr>
            <w:tcW w:w="1251" w:type="dxa"/>
            <w:tcBorders>
              <w:top w:val="single" w:sz="8" w:space="0" w:color="auto"/>
              <w:left w:val="nil"/>
              <w:bottom w:val="single" w:sz="8" w:space="0" w:color="auto"/>
              <w:right w:val="single" w:sz="8" w:space="0" w:color="auto"/>
            </w:tcBorders>
            <w:shd w:val="clear" w:color="auto" w:fill="auto"/>
            <w:noWrap/>
            <w:vAlign w:val="center"/>
          </w:tcPr>
          <w:p w14:paraId="7A3C0951" w14:textId="77777777" w:rsidR="00802C6F" w:rsidRPr="00921BD4" w:rsidRDefault="00802C6F" w:rsidP="00C87735">
            <w:pPr>
              <w:jc w:val="center"/>
              <w:rPr>
                <w:color w:val="000000"/>
                <w:sz w:val="18"/>
                <w:szCs w:val="18"/>
                <w:lang w:eastAsia="ru-RU"/>
              </w:rPr>
            </w:pPr>
            <w:r>
              <w:rPr>
                <w:color w:val="000000"/>
                <w:sz w:val="18"/>
                <w:szCs w:val="18"/>
                <w:lang w:eastAsia="ru-RU"/>
              </w:rPr>
              <w:t>-5,3</w:t>
            </w:r>
          </w:p>
        </w:tc>
        <w:tc>
          <w:tcPr>
            <w:tcW w:w="1324" w:type="dxa"/>
            <w:tcBorders>
              <w:top w:val="single" w:sz="8" w:space="0" w:color="auto"/>
              <w:left w:val="nil"/>
              <w:bottom w:val="single" w:sz="8" w:space="0" w:color="auto"/>
              <w:right w:val="single" w:sz="8" w:space="0" w:color="auto"/>
            </w:tcBorders>
            <w:shd w:val="clear" w:color="auto" w:fill="auto"/>
            <w:vAlign w:val="center"/>
          </w:tcPr>
          <w:p w14:paraId="6C3E585E" w14:textId="77777777" w:rsidR="00802C6F" w:rsidRPr="00921BD4" w:rsidRDefault="00802C6F" w:rsidP="00C87735">
            <w:pPr>
              <w:jc w:val="center"/>
              <w:rPr>
                <w:color w:val="000000"/>
                <w:sz w:val="18"/>
                <w:szCs w:val="18"/>
                <w:lang w:eastAsia="ru-RU"/>
              </w:rPr>
            </w:pPr>
            <w:r>
              <w:rPr>
                <w:color w:val="000000"/>
                <w:sz w:val="18"/>
                <w:szCs w:val="18"/>
                <w:lang w:eastAsia="ru-RU"/>
              </w:rPr>
              <w:t>+5,8</w:t>
            </w:r>
          </w:p>
        </w:tc>
      </w:tr>
      <w:tr w:rsidR="00802C6F" w:rsidRPr="00A92ECA" w14:paraId="351EA084" w14:textId="77777777" w:rsidTr="00C87735">
        <w:trPr>
          <w:trHeight w:val="513"/>
        </w:trPr>
        <w:tc>
          <w:tcPr>
            <w:tcW w:w="4834"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21888DD4" w14:textId="77777777" w:rsidR="00802C6F" w:rsidRPr="00921BD4" w:rsidRDefault="00802C6F" w:rsidP="00C87735">
            <w:pPr>
              <w:rPr>
                <w:color w:val="000000"/>
                <w:sz w:val="18"/>
                <w:szCs w:val="18"/>
              </w:rPr>
            </w:pPr>
            <w:r w:rsidRPr="00921BD4">
              <w:rPr>
                <w:color w:val="000000"/>
                <w:sz w:val="18"/>
                <w:szCs w:val="18"/>
              </w:rPr>
              <w:t>тариф нормативний, грн/</w:t>
            </w:r>
            <w:proofErr w:type="spellStart"/>
            <w:r w:rsidRPr="00921BD4">
              <w:rPr>
                <w:color w:val="000000"/>
                <w:sz w:val="18"/>
                <w:szCs w:val="18"/>
              </w:rPr>
              <w:t>Гкал</w:t>
            </w:r>
            <w:proofErr w:type="spellEnd"/>
          </w:p>
        </w:tc>
        <w:tc>
          <w:tcPr>
            <w:tcW w:w="1411" w:type="dxa"/>
            <w:tcBorders>
              <w:top w:val="single" w:sz="8" w:space="0" w:color="auto"/>
              <w:left w:val="nil"/>
              <w:bottom w:val="single" w:sz="8" w:space="0" w:color="auto"/>
              <w:right w:val="single" w:sz="8" w:space="0" w:color="auto"/>
            </w:tcBorders>
            <w:shd w:val="clear" w:color="auto" w:fill="auto"/>
            <w:noWrap/>
            <w:vAlign w:val="center"/>
            <w:hideMark/>
          </w:tcPr>
          <w:p w14:paraId="0EB5C666" w14:textId="77777777" w:rsidR="00802C6F" w:rsidRPr="00921BD4" w:rsidRDefault="00802C6F" w:rsidP="00C87735">
            <w:pPr>
              <w:jc w:val="center"/>
              <w:rPr>
                <w:bCs/>
                <w:color w:val="000000"/>
                <w:sz w:val="18"/>
                <w:szCs w:val="18"/>
                <w:lang w:eastAsia="ru-RU"/>
              </w:rPr>
            </w:pPr>
            <w:r w:rsidRPr="00921BD4">
              <w:rPr>
                <w:bCs/>
                <w:color w:val="000000"/>
                <w:sz w:val="18"/>
                <w:szCs w:val="18"/>
                <w:lang w:eastAsia="ru-RU"/>
              </w:rPr>
              <w:t>1654,41</w:t>
            </w:r>
          </w:p>
        </w:tc>
        <w:tc>
          <w:tcPr>
            <w:tcW w:w="1251" w:type="dxa"/>
            <w:tcBorders>
              <w:top w:val="single" w:sz="8" w:space="0" w:color="auto"/>
              <w:left w:val="nil"/>
              <w:bottom w:val="single" w:sz="8" w:space="0" w:color="auto"/>
              <w:right w:val="single" w:sz="8" w:space="0" w:color="auto"/>
            </w:tcBorders>
            <w:shd w:val="clear" w:color="auto" w:fill="auto"/>
            <w:vAlign w:val="center"/>
          </w:tcPr>
          <w:p w14:paraId="6E88FC5C" w14:textId="77777777" w:rsidR="00802C6F" w:rsidRPr="00921BD4" w:rsidRDefault="00802C6F" w:rsidP="00C87735">
            <w:pPr>
              <w:jc w:val="center"/>
              <w:rPr>
                <w:color w:val="000000"/>
                <w:sz w:val="18"/>
                <w:szCs w:val="18"/>
                <w:lang w:val="ru-RU" w:eastAsia="ru-RU"/>
              </w:rPr>
            </w:pPr>
            <w:r w:rsidRPr="00921BD4">
              <w:rPr>
                <w:color w:val="000000"/>
                <w:sz w:val="18"/>
                <w:szCs w:val="18"/>
                <w:lang w:val="ru-RU" w:eastAsia="ru-RU"/>
              </w:rPr>
              <w:t>1654,41</w:t>
            </w:r>
          </w:p>
        </w:tc>
        <w:tc>
          <w:tcPr>
            <w:tcW w:w="1251" w:type="dxa"/>
            <w:tcBorders>
              <w:top w:val="single" w:sz="8" w:space="0" w:color="auto"/>
              <w:left w:val="nil"/>
              <w:bottom w:val="single" w:sz="8" w:space="0" w:color="auto"/>
              <w:right w:val="single" w:sz="8" w:space="0" w:color="auto"/>
            </w:tcBorders>
            <w:shd w:val="clear" w:color="auto" w:fill="auto"/>
            <w:noWrap/>
            <w:vAlign w:val="center"/>
          </w:tcPr>
          <w:p w14:paraId="1846564D" w14:textId="77777777" w:rsidR="00802C6F" w:rsidRPr="00921BD4" w:rsidRDefault="00802C6F" w:rsidP="00C87735">
            <w:pPr>
              <w:jc w:val="center"/>
              <w:rPr>
                <w:color w:val="000000"/>
                <w:sz w:val="18"/>
                <w:szCs w:val="18"/>
                <w:lang w:eastAsia="ru-RU"/>
              </w:rPr>
            </w:pPr>
            <w:r w:rsidRPr="00921BD4">
              <w:rPr>
                <w:color w:val="000000"/>
                <w:sz w:val="18"/>
                <w:szCs w:val="18"/>
                <w:lang w:eastAsia="ru-RU"/>
              </w:rPr>
              <w:t>1654,41</w:t>
            </w:r>
          </w:p>
        </w:tc>
        <w:tc>
          <w:tcPr>
            <w:tcW w:w="1324" w:type="dxa"/>
            <w:tcBorders>
              <w:top w:val="single" w:sz="8" w:space="0" w:color="auto"/>
              <w:left w:val="nil"/>
              <w:bottom w:val="single" w:sz="8" w:space="0" w:color="auto"/>
              <w:right w:val="single" w:sz="8" w:space="0" w:color="auto"/>
            </w:tcBorders>
            <w:shd w:val="clear" w:color="auto" w:fill="auto"/>
            <w:vAlign w:val="center"/>
          </w:tcPr>
          <w:p w14:paraId="5D698BA2" w14:textId="77777777" w:rsidR="00802C6F" w:rsidRPr="00921BD4" w:rsidRDefault="00802C6F" w:rsidP="00C87735">
            <w:pPr>
              <w:jc w:val="center"/>
              <w:rPr>
                <w:color w:val="000000"/>
                <w:sz w:val="18"/>
                <w:szCs w:val="18"/>
                <w:lang w:eastAsia="ru-RU"/>
              </w:rPr>
            </w:pPr>
            <w:r w:rsidRPr="00921BD4">
              <w:rPr>
                <w:color w:val="000000"/>
                <w:sz w:val="18"/>
                <w:szCs w:val="18"/>
                <w:lang w:eastAsia="ru-RU"/>
              </w:rPr>
              <w:t>1654,41</w:t>
            </w:r>
          </w:p>
        </w:tc>
      </w:tr>
      <w:tr w:rsidR="00802C6F" w:rsidRPr="00A92ECA" w14:paraId="355A290E" w14:textId="77777777" w:rsidTr="00C87735">
        <w:trPr>
          <w:trHeight w:val="513"/>
        </w:trPr>
        <w:tc>
          <w:tcPr>
            <w:tcW w:w="4834"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7300B98C" w14:textId="77777777" w:rsidR="00802C6F" w:rsidRPr="00921BD4" w:rsidRDefault="00802C6F" w:rsidP="00C87735">
            <w:pPr>
              <w:rPr>
                <w:color w:val="000000"/>
                <w:sz w:val="18"/>
                <w:szCs w:val="18"/>
              </w:rPr>
            </w:pPr>
            <w:r w:rsidRPr="00921BD4">
              <w:rPr>
                <w:color w:val="000000"/>
                <w:sz w:val="18"/>
                <w:szCs w:val="18"/>
              </w:rPr>
              <w:t>середній обсяг споживання на 1</w:t>
            </w:r>
            <w:r>
              <w:rPr>
                <w:color w:val="000000"/>
                <w:sz w:val="18"/>
                <w:szCs w:val="18"/>
              </w:rPr>
              <w:t>кв. м</w:t>
            </w:r>
            <w:r w:rsidRPr="00921BD4">
              <w:rPr>
                <w:color w:val="000000"/>
                <w:sz w:val="18"/>
                <w:szCs w:val="18"/>
              </w:rPr>
              <w:t xml:space="preserve">, </w:t>
            </w:r>
            <w:proofErr w:type="spellStart"/>
            <w:r w:rsidRPr="00921BD4">
              <w:rPr>
                <w:color w:val="000000"/>
                <w:sz w:val="18"/>
                <w:szCs w:val="18"/>
              </w:rPr>
              <w:t>Гкал</w:t>
            </w:r>
            <w:proofErr w:type="spellEnd"/>
            <w:r w:rsidRPr="00921BD4">
              <w:rPr>
                <w:color w:val="000000"/>
                <w:sz w:val="18"/>
                <w:szCs w:val="18"/>
              </w:rPr>
              <w:t>/</w:t>
            </w:r>
            <w:proofErr w:type="spellStart"/>
            <w:r>
              <w:rPr>
                <w:color w:val="000000"/>
                <w:sz w:val="18"/>
                <w:szCs w:val="18"/>
              </w:rPr>
              <w:t>кв</w:t>
            </w:r>
            <w:proofErr w:type="spellEnd"/>
            <w:r>
              <w:rPr>
                <w:color w:val="000000"/>
                <w:sz w:val="18"/>
                <w:szCs w:val="18"/>
              </w:rPr>
              <w:t>. м</w:t>
            </w:r>
          </w:p>
        </w:tc>
        <w:tc>
          <w:tcPr>
            <w:tcW w:w="1411" w:type="dxa"/>
            <w:tcBorders>
              <w:top w:val="single" w:sz="8" w:space="0" w:color="auto"/>
              <w:left w:val="nil"/>
              <w:bottom w:val="single" w:sz="8" w:space="0" w:color="auto"/>
              <w:right w:val="single" w:sz="8" w:space="0" w:color="auto"/>
            </w:tcBorders>
            <w:shd w:val="clear" w:color="auto" w:fill="auto"/>
            <w:noWrap/>
            <w:vAlign w:val="center"/>
            <w:hideMark/>
          </w:tcPr>
          <w:p w14:paraId="7DDB28A4" w14:textId="77777777" w:rsidR="00802C6F" w:rsidRDefault="00802C6F" w:rsidP="00C87735">
            <w:pPr>
              <w:jc w:val="center"/>
              <w:rPr>
                <w:color w:val="000000"/>
                <w:sz w:val="18"/>
                <w:szCs w:val="18"/>
                <w:lang w:val="ru-RU" w:eastAsia="ru-RU"/>
              </w:rPr>
            </w:pPr>
          </w:p>
          <w:p w14:paraId="5BB31449" w14:textId="6F09A762" w:rsidR="00802C6F" w:rsidRPr="00AB0463" w:rsidRDefault="00802C6F" w:rsidP="00C87735">
            <w:pPr>
              <w:jc w:val="center"/>
              <w:rPr>
                <w:color w:val="000000"/>
                <w:sz w:val="18"/>
                <w:szCs w:val="18"/>
                <w:lang w:val="ru-RU" w:eastAsia="ru-RU"/>
              </w:rPr>
            </w:pPr>
            <w:r w:rsidRPr="00AB0463">
              <w:rPr>
                <w:color w:val="000000"/>
                <w:sz w:val="18"/>
                <w:szCs w:val="18"/>
                <w:lang w:val="ru-RU" w:eastAsia="ru-RU"/>
              </w:rPr>
              <w:t>0,01</w:t>
            </w:r>
            <w:r>
              <w:rPr>
                <w:color w:val="000000"/>
                <w:sz w:val="18"/>
                <w:szCs w:val="18"/>
                <w:lang w:val="ru-RU" w:eastAsia="ru-RU"/>
              </w:rPr>
              <w:t>359</w:t>
            </w:r>
          </w:p>
          <w:p w14:paraId="001E2657" w14:textId="77777777" w:rsidR="00802C6F" w:rsidRPr="00AB0463" w:rsidRDefault="00802C6F" w:rsidP="00C87735">
            <w:pPr>
              <w:jc w:val="center"/>
              <w:rPr>
                <w:color w:val="000000"/>
                <w:sz w:val="18"/>
                <w:szCs w:val="18"/>
                <w:lang w:val="ru-RU" w:eastAsia="ru-RU"/>
              </w:rPr>
            </w:pPr>
          </w:p>
        </w:tc>
        <w:tc>
          <w:tcPr>
            <w:tcW w:w="1251" w:type="dxa"/>
            <w:tcBorders>
              <w:top w:val="single" w:sz="8" w:space="0" w:color="auto"/>
              <w:left w:val="nil"/>
              <w:bottom w:val="single" w:sz="8" w:space="0" w:color="auto"/>
              <w:right w:val="single" w:sz="8" w:space="0" w:color="auto"/>
            </w:tcBorders>
            <w:shd w:val="clear" w:color="auto" w:fill="auto"/>
            <w:vAlign w:val="center"/>
          </w:tcPr>
          <w:p w14:paraId="1FB187B6" w14:textId="513E26A3" w:rsidR="00802C6F" w:rsidRPr="00921BD4" w:rsidRDefault="001871CF" w:rsidP="00B23E2A">
            <w:pPr>
              <w:jc w:val="center"/>
              <w:rPr>
                <w:color w:val="000000"/>
                <w:sz w:val="18"/>
                <w:szCs w:val="18"/>
                <w:lang w:val="ru-RU" w:eastAsia="ru-RU"/>
              </w:rPr>
            </w:pPr>
            <w:r>
              <w:rPr>
                <w:color w:val="000000"/>
                <w:sz w:val="18"/>
                <w:szCs w:val="18"/>
                <w:lang w:val="ru-RU" w:eastAsia="ru-RU"/>
              </w:rPr>
              <w:t>0,06354</w:t>
            </w:r>
          </w:p>
        </w:tc>
        <w:tc>
          <w:tcPr>
            <w:tcW w:w="1251" w:type="dxa"/>
            <w:tcBorders>
              <w:top w:val="single" w:sz="8" w:space="0" w:color="auto"/>
              <w:left w:val="nil"/>
              <w:bottom w:val="single" w:sz="8" w:space="0" w:color="auto"/>
              <w:right w:val="single" w:sz="8" w:space="0" w:color="auto"/>
            </w:tcBorders>
            <w:shd w:val="clear" w:color="auto" w:fill="auto"/>
            <w:noWrap/>
            <w:vAlign w:val="center"/>
          </w:tcPr>
          <w:p w14:paraId="78B01C1E" w14:textId="09AF4C04" w:rsidR="00802C6F" w:rsidRPr="00921BD4" w:rsidRDefault="007B594C" w:rsidP="00C87735">
            <w:pPr>
              <w:jc w:val="center"/>
              <w:rPr>
                <w:color w:val="000000"/>
                <w:sz w:val="18"/>
                <w:szCs w:val="18"/>
                <w:lang w:eastAsia="ru-RU"/>
              </w:rPr>
            </w:pPr>
            <w:r>
              <w:rPr>
                <w:color w:val="000000"/>
                <w:sz w:val="18"/>
                <w:szCs w:val="18"/>
                <w:lang w:eastAsia="ru-RU"/>
              </w:rPr>
              <w:t>0,01505</w:t>
            </w:r>
          </w:p>
        </w:tc>
        <w:tc>
          <w:tcPr>
            <w:tcW w:w="1324" w:type="dxa"/>
            <w:tcBorders>
              <w:top w:val="single" w:sz="8" w:space="0" w:color="auto"/>
              <w:left w:val="nil"/>
              <w:bottom w:val="single" w:sz="8" w:space="0" w:color="auto"/>
              <w:right w:val="single" w:sz="8" w:space="0" w:color="auto"/>
            </w:tcBorders>
            <w:shd w:val="clear" w:color="auto" w:fill="auto"/>
            <w:vAlign w:val="center"/>
          </w:tcPr>
          <w:p w14:paraId="1733B2AC" w14:textId="4000B8E7" w:rsidR="00802C6F" w:rsidRPr="00921BD4" w:rsidRDefault="004E264C" w:rsidP="00C87735">
            <w:pPr>
              <w:jc w:val="center"/>
              <w:rPr>
                <w:color w:val="000000"/>
                <w:sz w:val="18"/>
                <w:szCs w:val="18"/>
                <w:lang w:eastAsia="ru-RU"/>
              </w:rPr>
            </w:pPr>
            <w:r>
              <w:rPr>
                <w:color w:val="000000"/>
                <w:sz w:val="18"/>
                <w:szCs w:val="18"/>
                <w:lang w:eastAsia="ru-RU"/>
              </w:rPr>
              <w:t>0,01039</w:t>
            </w:r>
          </w:p>
        </w:tc>
      </w:tr>
      <w:tr w:rsidR="00802C6F" w:rsidRPr="00921BD4" w14:paraId="072975C7" w14:textId="77777777" w:rsidTr="00C87735">
        <w:trPr>
          <w:trHeight w:val="513"/>
        </w:trPr>
        <w:tc>
          <w:tcPr>
            <w:tcW w:w="4834"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5EE5DD3E" w14:textId="77777777" w:rsidR="00802C6F" w:rsidRPr="00921BD4" w:rsidRDefault="00802C6F" w:rsidP="00C87735">
            <w:pPr>
              <w:rPr>
                <w:color w:val="000000"/>
                <w:sz w:val="18"/>
                <w:szCs w:val="18"/>
              </w:rPr>
            </w:pPr>
            <w:r w:rsidRPr="00921BD4">
              <w:rPr>
                <w:color w:val="000000"/>
                <w:sz w:val="18"/>
                <w:szCs w:val="18"/>
              </w:rPr>
              <w:t xml:space="preserve">усереднена розрахункова плата за 1 </w:t>
            </w:r>
            <w:proofErr w:type="spellStart"/>
            <w:r>
              <w:rPr>
                <w:color w:val="000000"/>
                <w:sz w:val="18"/>
                <w:szCs w:val="18"/>
              </w:rPr>
              <w:t>кв</w:t>
            </w:r>
            <w:proofErr w:type="spellEnd"/>
            <w:r>
              <w:rPr>
                <w:color w:val="000000"/>
                <w:sz w:val="18"/>
                <w:szCs w:val="18"/>
              </w:rPr>
              <w:t>. м</w:t>
            </w:r>
            <w:r w:rsidRPr="00921BD4">
              <w:rPr>
                <w:color w:val="000000"/>
                <w:sz w:val="18"/>
                <w:szCs w:val="18"/>
              </w:rPr>
              <w:t>, грн/</w:t>
            </w:r>
            <w:proofErr w:type="spellStart"/>
            <w:r>
              <w:rPr>
                <w:color w:val="000000"/>
                <w:sz w:val="18"/>
                <w:szCs w:val="18"/>
              </w:rPr>
              <w:t>кв</w:t>
            </w:r>
            <w:proofErr w:type="spellEnd"/>
            <w:r>
              <w:rPr>
                <w:color w:val="000000"/>
                <w:sz w:val="18"/>
                <w:szCs w:val="18"/>
              </w:rPr>
              <w:t xml:space="preserve">. м з урахуванням застосованого перерахунку при надані послуги невідповідної якості </w:t>
            </w:r>
          </w:p>
        </w:tc>
        <w:tc>
          <w:tcPr>
            <w:tcW w:w="1411" w:type="dxa"/>
            <w:tcBorders>
              <w:top w:val="single" w:sz="8" w:space="0" w:color="auto"/>
              <w:left w:val="nil"/>
              <w:bottom w:val="single" w:sz="8" w:space="0" w:color="auto"/>
              <w:right w:val="single" w:sz="8" w:space="0" w:color="auto"/>
            </w:tcBorders>
            <w:shd w:val="clear" w:color="auto" w:fill="auto"/>
            <w:noWrap/>
            <w:vAlign w:val="center"/>
            <w:hideMark/>
          </w:tcPr>
          <w:p w14:paraId="33658797" w14:textId="1085A7A9" w:rsidR="00802C6F" w:rsidRPr="00921BD4" w:rsidRDefault="00802C6F" w:rsidP="00802C6F">
            <w:pPr>
              <w:jc w:val="center"/>
              <w:rPr>
                <w:bCs/>
                <w:color w:val="000000"/>
                <w:sz w:val="18"/>
                <w:szCs w:val="18"/>
                <w:lang w:eastAsia="ru-RU"/>
              </w:rPr>
            </w:pPr>
            <w:r>
              <w:rPr>
                <w:bCs/>
                <w:color w:val="000000"/>
                <w:sz w:val="18"/>
                <w:szCs w:val="18"/>
                <w:lang w:eastAsia="ru-RU"/>
              </w:rPr>
              <w:t>22,48</w:t>
            </w:r>
          </w:p>
        </w:tc>
        <w:tc>
          <w:tcPr>
            <w:tcW w:w="1251" w:type="dxa"/>
            <w:tcBorders>
              <w:top w:val="single" w:sz="8" w:space="0" w:color="auto"/>
              <w:left w:val="nil"/>
              <w:bottom w:val="single" w:sz="8" w:space="0" w:color="auto"/>
              <w:right w:val="single" w:sz="8" w:space="0" w:color="auto"/>
            </w:tcBorders>
            <w:shd w:val="clear" w:color="auto" w:fill="auto"/>
            <w:vAlign w:val="center"/>
          </w:tcPr>
          <w:p w14:paraId="590F6D31" w14:textId="47AC1869" w:rsidR="00802C6F" w:rsidRPr="00921BD4" w:rsidRDefault="001871CF" w:rsidP="00C46AD0">
            <w:pPr>
              <w:jc w:val="center"/>
              <w:rPr>
                <w:color w:val="000000"/>
                <w:sz w:val="18"/>
                <w:szCs w:val="18"/>
                <w:lang w:val="ru-RU" w:eastAsia="ru-RU"/>
              </w:rPr>
            </w:pPr>
            <w:r>
              <w:rPr>
                <w:color w:val="000000"/>
                <w:sz w:val="18"/>
                <w:szCs w:val="18"/>
                <w:lang w:val="ru-RU" w:eastAsia="ru-RU"/>
              </w:rPr>
              <w:t>19,89</w:t>
            </w:r>
          </w:p>
        </w:tc>
        <w:tc>
          <w:tcPr>
            <w:tcW w:w="1251" w:type="dxa"/>
            <w:tcBorders>
              <w:top w:val="single" w:sz="8" w:space="0" w:color="auto"/>
              <w:left w:val="nil"/>
              <w:bottom w:val="single" w:sz="8" w:space="0" w:color="auto"/>
              <w:right w:val="single" w:sz="8" w:space="0" w:color="auto"/>
            </w:tcBorders>
            <w:shd w:val="clear" w:color="auto" w:fill="auto"/>
            <w:noWrap/>
            <w:vAlign w:val="center"/>
          </w:tcPr>
          <w:p w14:paraId="3FDCD9A0" w14:textId="7DA57CCC" w:rsidR="00802C6F" w:rsidRPr="00921BD4" w:rsidRDefault="007B594C" w:rsidP="00C87735">
            <w:pPr>
              <w:jc w:val="center"/>
              <w:rPr>
                <w:color w:val="000000"/>
                <w:sz w:val="18"/>
                <w:szCs w:val="18"/>
                <w:lang w:eastAsia="ru-RU"/>
              </w:rPr>
            </w:pPr>
            <w:r>
              <w:rPr>
                <w:color w:val="000000"/>
                <w:sz w:val="18"/>
                <w:szCs w:val="18"/>
                <w:lang w:eastAsia="ru-RU"/>
              </w:rPr>
              <w:t>22,19</w:t>
            </w:r>
          </w:p>
        </w:tc>
        <w:tc>
          <w:tcPr>
            <w:tcW w:w="1324" w:type="dxa"/>
            <w:tcBorders>
              <w:top w:val="single" w:sz="8" w:space="0" w:color="auto"/>
              <w:left w:val="nil"/>
              <w:bottom w:val="single" w:sz="8" w:space="0" w:color="auto"/>
              <w:right w:val="single" w:sz="8" w:space="0" w:color="auto"/>
            </w:tcBorders>
            <w:shd w:val="clear" w:color="auto" w:fill="auto"/>
            <w:vAlign w:val="center"/>
          </w:tcPr>
          <w:p w14:paraId="1695AD63" w14:textId="2DAB14C7" w:rsidR="00802C6F" w:rsidRPr="009C6187" w:rsidRDefault="004E264C" w:rsidP="00C87735">
            <w:pPr>
              <w:jc w:val="center"/>
              <w:rPr>
                <w:color w:val="000000"/>
                <w:sz w:val="18"/>
                <w:szCs w:val="18"/>
                <w:lang w:eastAsia="ru-RU"/>
              </w:rPr>
            </w:pPr>
            <w:r>
              <w:rPr>
                <w:color w:val="000000"/>
                <w:sz w:val="18"/>
                <w:szCs w:val="18"/>
                <w:lang w:eastAsia="ru-RU"/>
              </w:rPr>
              <w:t>17,04</w:t>
            </w:r>
          </w:p>
        </w:tc>
      </w:tr>
    </w:tbl>
    <w:p w14:paraId="370E4C3B" w14:textId="77777777" w:rsidR="008532DC" w:rsidRDefault="008532DC" w:rsidP="000E4BA6">
      <w:pPr>
        <w:shd w:val="clear" w:color="auto" w:fill="FFFFFF"/>
        <w:spacing w:after="150"/>
        <w:ind w:firstLine="567"/>
        <w:jc w:val="center"/>
        <w:rPr>
          <w:color w:val="000000"/>
        </w:rPr>
      </w:pPr>
    </w:p>
    <w:p w14:paraId="2F6B97B6" w14:textId="3D29D005" w:rsidR="008532DC" w:rsidRDefault="008532DC" w:rsidP="008532DC">
      <w:pPr>
        <w:shd w:val="clear" w:color="auto" w:fill="FFFFFF"/>
        <w:spacing w:after="150"/>
        <w:ind w:firstLine="567"/>
        <w:jc w:val="both"/>
        <w:rPr>
          <w:color w:val="000000"/>
        </w:rPr>
      </w:pPr>
      <w:r>
        <w:rPr>
          <w:color w:val="000000"/>
        </w:rPr>
        <w:t xml:space="preserve">Звертаємо увагу! </w:t>
      </w:r>
      <w:r w:rsidRPr="008532DC">
        <w:rPr>
          <w:color w:val="000000"/>
        </w:rPr>
        <w:t>нарахування плати за послугу з постачання теплової енергії</w:t>
      </w:r>
      <w:r>
        <w:rPr>
          <w:color w:val="000000"/>
        </w:rPr>
        <w:t xml:space="preserve"> проводяться </w:t>
      </w:r>
      <w:r>
        <w:rPr>
          <w:color w:val="000000"/>
          <w:sz w:val="18"/>
          <w:szCs w:val="18"/>
        </w:rPr>
        <w:t xml:space="preserve">з </w:t>
      </w:r>
      <w:r w:rsidRPr="008532DC">
        <w:rPr>
          <w:color w:val="000000"/>
        </w:rPr>
        <w:t>застосуванням перерахунку при надані послуги невідповідної якості</w:t>
      </w:r>
      <w:r>
        <w:rPr>
          <w:color w:val="000000"/>
          <w:sz w:val="18"/>
          <w:szCs w:val="18"/>
        </w:rPr>
        <w:t xml:space="preserve"> </w:t>
      </w:r>
      <w:r w:rsidRPr="008532DC">
        <w:rPr>
          <w:color w:val="000000"/>
        </w:rPr>
        <w:t>здійсненого за умовами "Порядку здійснення перерахунку вартості комунальних послуг за період їх ненадання, надання не в повному обся</w:t>
      </w:r>
      <w:r>
        <w:rPr>
          <w:color w:val="000000"/>
        </w:rPr>
        <w:t>з</w:t>
      </w:r>
      <w:r w:rsidRPr="008532DC">
        <w:rPr>
          <w:color w:val="000000"/>
        </w:rPr>
        <w:t>і або невідповідної якості" затвердженого ПКМУ від 06.02.2024 №127, зі змінами та доповненнями згідно ПКМУ 118 та ПКМУ 683</w:t>
      </w:r>
      <w:r>
        <w:rPr>
          <w:color w:val="000000"/>
        </w:rPr>
        <w:t>.</w:t>
      </w:r>
    </w:p>
    <w:p w14:paraId="4ECDD842" w14:textId="77777777" w:rsidR="00A3209B" w:rsidRDefault="00A3209B" w:rsidP="000E4BA6">
      <w:pPr>
        <w:shd w:val="clear" w:color="auto" w:fill="FFFFFF"/>
        <w:spacing w:after="150"/>
        <w:ind w:firstLine="567"/>
        <w:jc w:val="center"/>
        <w:rPr>
          <w:b/>
          <w:color w:val="000000"/>
        </w:rPr>
      </w:pPr>
    </w:p>
    <w:p w14:paraId="3FBC01D4" w14:textId="080F521D" w:rsidR="004C3E25" w:rsidRDefault="004C3E25" w:rsidP="000E4BA6">
      <w:pPr>
        <w:shd w:val="clear" w:color="auto" w:fill="FFFFFF"/>
        <w:spacing w:after="150"/>
        <w:ind w:firstLine="567"/>
        <w:jc w:val="center"/>
        <w:rPr>
          <w:b/>
          <w:color w:val="000000"/>
        </w:rPr>
      </w:pPr>
      <w:r w:rsidRPr="009F6E7D">
        <w:rPr>
          <w:b/>
          <w:color w:val="000000"/>
        </w:rPr>
        <w:t>Інформація по категорії споживачів «населення» щодо обсягів споживання та розміру плати за комунальну послугу з централізованого постачання гарячої води</w:t>
      </w:r>
    </w:p>
    <w:tbl>
      <w:tblPr>
        <w:tblW w:w="10324" w:type="dxa"/>
        <w:tblInd w:w="118" w:type="dxa"/>
        <w:tblLook w:val="04A0" w:firstRow="1" w:lastRow="0" w:firstColumn="1" w:lastColumn="0" w:noHBand="0" w:noVBand="1"/>
      </w:tblPr>
      <w:tblGrid>
        <w:gridCol w:w="1550"/>
        <w:gridCol w:w="1441"/>
        <w:gridCol w:w="1417"/>
        <w:gridCol w:w="2694"/>
        <w:gridCol w:w="1559"/>
        <w:gridCol w:w="1663"/>
      </w:tblGrid>
      <w:tr w:rsidR="00CF0B34" w:rsidRPr="00CF0B34" w14:paraId="3DE4735D" w14:textId="77777777" w:rsidTr="00CC5F5A">
        <w:trPr>
          <w:trHeight w:val="1035"/>
        </w:trPr>
        <w:tc>
          <w:tcPr>
            <w:tcW w:w="15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9EE574" w14:textId="77777777" w:rsidR="00CF0B34" w:rsidRPr="00CF0B34" w:rsidRDefault="00CF0B34" w:rsidP="00CF0B34">
            <w:pPr>
              <w:jc w:val="center"/>
              <w:rPr>
                <w:color w:val="000000"/>
                <w:sz w:val="20"/>
                <w:szCs w:val="20"/>
                <w:lang w:val="ru-RU" w:eastAsia="ru-RU"/>
              </w:rPr>
            </w:pPr>
            <w:proofErr w:type="spellStart"/>
            <w:r w:rsidRPr="00CF0B34">
              <w:rPr>
                <w:color w:val="000000"/>
                <w:sz w:val="20"/>
                <w:szCs w:val="20"/>
                <w:lang w:val="ru-RU" w:eastAsia="ru-RU"/>
              </w:rPr>
              <w:t>Розрахунковий</w:t>
            </w:r>
            <w:proofErr w:type="spellEnd"/>
            <w:r w:rsidRPr="00CF0B34">
              <w:rPr>
                <w:color w:val="000000"/>
                <w:sz w:val="20"/>
                <w:szCs w:val="20"/>
                <w:lang w:val="ru-RU" w:eastAsia="ru-RU"/>
              </w:rPr>
              <w:t xml:space="preserve"> </w:t>
            </w:r>
            <w:proofErr w:type="spellStart"/>
            <w:r w:rsidRPr="00CF0B34">
              <w:rPr>
                <w:color w:val="000000"/>
                <w:sz w:val="20"/>
                <w:szCs w:val="20"/>
                <w:lang w:val="ru-RU" w:eastAsia="ru-RU"/>
              </w:rPr>
              <w:t>період</w:t>
            </w:r>
            <w:proofErr w:type="spellEnd"/>
          </w:p>
        </w:tc>
        <w:tc>
          <w:tcPr>
            <w:tcW w:w="1441" w:type="dxa"/>
            <w:tcBorders>
              <w:top w:val="single" w:sz="8" w:space="0" w:color="auto"/>
              <w:left w:val="nil"/>
              <w:bottom w:val="single" w:sz="8" w:space="0" w:color="auto"/>
              <w:right w:val="single" w:sz="8" w:space="0" w:color="auto"/>
            </w:tcBorders>
            <w:shd w:val="clear" w:color="auto" w:fill="auto"/>
            <w:vAlign w:val="center"/>
            <w:hideMark/>
          </w:tcPr>
          <w:p w14:paraId="2CD558E6" w14:textId="77777777" w:rsidR="00CF0B34" w:rsidRPr="00CF0B34" w:rsidRDefault="00CF0B34" w:rsidP="00CF0B34">
            <w:pPr>
              <w:jc w:val="center"/>
              <w:rPr>
                <w:color w:val="000000"/>
                <w:sz w:val="20"/>
                <w:szCs w:val="20"/>
                <w:lang w:val="ru-RU" w:eastAsia="ru-RU"/>
              </w:rPr>
            </w:pPr>
            <w:proofErr w:type="spellStart"/>
            <w:r w:rsidRPr="00CF0B34">
              <w:rPr>
                <w:color w:val="000000"/>
                <w:sz w:val="20"/>
                <w:szCs w:val="20"/>
                <w:lang w:val="ru-RU" w:eastAsia="ru-RU"/>
              </w:rPr>
              <w:t>Кількість</w:t>
            </w:r>
            <w:proofErr w:type="spellEnd"/>
            <w:r w:rsidRPr="00CF0B34">
              <w:rPr>
                <w:color w:val="000000"/>
                <w:sz w:val="20"/>
                <w:szCs w:val="20"/>
                <w:lang w:val="ru-RU" w:eastAsia="ru-RU"/>
              </w:rPr>
              <w:t xml:space="preserve"> </w:t>
            </w:r>
            <w:proofErr w:type="spellStart"/>
            <w:r w:rsidRPr="00CF0B34">
              <w:rPr>
                <w:color w:val="000000"/>
                <w:sz w:val="20"/>
                <w:szCs w:val="20"/>
                <w:lang w:val="ru-RU" w:eastAsia="ru-RU"/>
              </w:rPr>
              <w:t>проживаючих</w:t>
            </w:r>
            <w:proofErr w:type="spellEnd"/>
            <w:r w:rsidRPr="00CF0B34">
              <w:rPr>
                <w:color w:val="000000"/>
                <w:sz w:val="20"/>
                <w:szCs w:val="20"/>
                <w:lang w:val="ru-RU" w:eastAsia="ru-RU"/>
              </w:rPr>
              <w:t xml:space="preserve"> </w:t>
            </w:r>
            <w:proofErr w:type="spellStart"/>
            <w:r w:rsidRPr="00CF0B34">
              <w:rPr>
                <w:color w:val="000000"/>
                <w:sz w:val="20"/>
                <w:szCs w:val="20"/>
                <w:lang w:val="ru-RU" w:eastAsia="ru-RU"/>
              </w:rPr>
              <w:t>осіб</w:t>
            </w:r>
            <w:proofErr w:type="spellEnd"/>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0FC04D85" w14:textId="77777777" w:rsidR="00CF0B34" w:rsidRPr="00CF0B34" w:rsidRDefault="00CF0B34" w:rsidP="000C69B7">
            <w:pPr>
              <w:jc w:val="center"/>
              <w:rPr>
                <w:color w:val="000000"/>
                <w:sz w:val="20"/>
                <w:szCs w:val="20"/>
                <w:lang w:val="ru-RU" w:eastAsia="ru-RU"/>
              </w:rPr>
            </w:pPr>
            <w:proofErr w:type="spellStart"/>
            <w:r w:rsidRPr="00CF0B34">
              <w:rPr>
                <w:color w:val="000000"/>
                <w:sz w:val="20"/>
                <w:szCs w:val="20"/>
                <w:lang w:val="ru-RU" w:eastAsia="ru-RU"/>
              </w:rPr>
              <w:t>Обсяг</w:t>
            </w:r>
            <w:proofErr w:type="spellEnd"/>
            <w:r w:rsidRPr="00CF0B34">
              <w:rPr>
                <w:color w:val="000000"/>
                <w:sz w:val="20"/>
                <w:szCs w:val="20"/>
                <w:lang w:val="ru-RU" w:eastAsia="ru-RU"/>
              </w:rPr>
              <w:t xml:space="preserve"> </w:t>
            </w:r>
            <w:proofErr w:type="spellStart"/>
            <w:r w:rsidRPr="00CF0B34">
              <w:rPr>
                <w:color w:val="000000"/>
                <w:sz w:val="20"/>
                <w:szCs w:val="20"/>
                <w:lang w:val="ru-RU" w:eastAsia="ru-RU"/>
              </w:rPr>
              <w:t>спожитої</w:t>
            </w:r>
            <w:proofErr w:type="spellEnd"/>
            <w:r w:rsidRPr="00CF0B34">
              <w:rPr>
                <w:color w:val="000000"/>
                <w:sz w:val="20"/>
                <w:szCs w:val="20"/>
                <w:lang w:val="ru-RU" w:eastAsia="ru-RU"/>
              </w:rPr>
              <w:t xml:space="preserve"> </w:t>
            </w:r>
            <w:proofErr w:type="spellStart"/>
            <w:r w:rsidRPr="00CF0B34">
              <w:rPr>
                <w:color w:val="000000"/>
                <w:sz w:val="20"/>
                <w:szCs w:val="20"/>
                <w:lang w:val="ru-RU" w:eastAsia="ru-RU"/>
              </w:rPr>
              <w:t>гарячої</w:t>
            </w:r>
            <w:proofErr w:type="spellEnd"/>
            <w:r w:rsidRPr="00CF0B34">
              <w:rPr>
                <w:color w:val="000000"/>
                <w:sz w:val="20"/>
                <w:szCs w:val="20"/>
                <w:lang w:val="ru-RU" w:eastAsia="ru-RU"/>
              </w:rPr>
              <w:t xml:space="preserve"> води </w:t>
            </w:r>
            <w:proofErr w:type="spellStart"/>
            <w:r w:rsidRPr="00CF0B34">
              <w:rPr>
                <w:color w:val="000000"/>
                <w:sz w:val="20"/>
                <w:szCs w:val="20"/>
                <w:lang w:val="ru-RU" w:eastAsia="ru-RU"/>
              </w:rPr>
              <w:t>населенням</w:t>
            </w:r>
            <w:proofErr w:type="spellEnd"/>
            <w:r w:rsidRPr="00CF0B34">
              <w:rPr>
                <w:color w:val="000000"/>
                <w:sz w:val="20"/>
                <w:szCs w:val="20"/>
                <w:lang w:val="ru-RU" w:eastAsia="ru-RU"/>
              </w:rPr>
              <w:t xml:space="preserve">, </w:t>
            </w:r>
            <w:r w:rsidR="000C69B7">
              <w:rPr>
                <w:color w:val="000000"/>
                <w:sz w:val="20"/>
                <w:szCs w:val="20"/>
                <w:lang w:val="ru-RU" w:eastAsia="ru-RU"/>
              </w:rPr>
              <w:t>куб. м</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14:paraId="5F6A9240" w14:textId="53DA9A21" w:rsidR="00CF0B34" w:rsidRPr="00CF0B34" w:rsidRDefault="00CF0B34" w:rsidP="00CF0B34">
            <w:pPr>
              <w:jc w:val="center"/>
              <w:rPr>
                <w:color w:val="000000"/>
                <w:sz w:val="20"/>
                <w:szCs w:val="20"/>
                <w:lang w:val="ru-RU" w:eastAsia="ru-RU"/>
              </w:rPr>
            </w:pPr>
            <w:r w:rsidRPr="00CF0B34">
              <w:rPr>
                <w:color w:val="000000"/>
                <w:sz w:val="20"/>
                <w:szCs w:val="20"/>
                <w:lang w:val="ru-RU" w:eastAsia="ru-RU"/>
              </w:rPr>
              <w:t xml:space="preserve">Сума, </w:t>
            </w:r>
            <w:proofErr w:type="spellStart"/>
            <w:r w:rsidRPr="00CF0B34">
              <w:rPr>
                <w:color w:val="000000"/>
                <w:sz w:val="20"/>
                <w:szCs w:val="20"/>
                <w:lang w:val="ru-RU" w:eastAsia="ru-RU"/>
              </w:rPr>
              <w:t>що</w:t>
            </w:r>
            <w:proofErr w:type="spellEnd"/>
            <w:r w:rsidRPr="00CF0B34">
              <w:rPr>
                <w:color w:val="000000"/>
                <w:sz w:val="20"/>
                <w:szCs w:val="20"/>
                <w:lang w:val="ru-RU" w:eastAsia="ru-RU"/>
              </w:rPr>
              <w:t xml:space="preserve"> </w:t>
            </w:r>
            <w:proofErr w:type="spellStart"/>
            <w:r w:rsidRPr="00CF0B34">
              <w:rPr>
                <w:color w:val="000000"/>
                <w:sz w:val="20"/>
                <w:szCs w:val="20"/>
                <w:lang w:val="ru-RU" w:eastAsia="ru-RU"/>
              </w:rPr>
              <w:t>нарахована</w:t>
            </w:r>
            <w:proofErr w:type="spellEnd"/>
            <w:r w:rsidRPr="00CF0B34">
              <w:rPr>
                <w:color w:val="000000"/>
                <w:sz w:val="20"/>
                <w:szCs w:val="20"/>
                <w:lang w:val="ru-RU" w:eastAsia="ru-RU"/>
              </w:rPr>
              <w:t xml:space="preserve"> до </w:t>
            </w:r>
            <w:proofErr w:type="spellStart"/>
            <w:r w:rsidRPr="00CF0B34">
              <w:rPr>
                <w:color w:val="000000"/>
                <w:sz w:val="20"/>
                <w:szCs w:val="20"/>
                <w:lang w:val="ru-RU" w:eastAsia="ru-RU"/>
              </w:rPr>
              <w:t>сплати</w:t>
            </w:r>
            <w:proofErr w:type="spellEnd"/>
            <w:r w:rsidRPr="00CF0B34">
              <w:rPr>
                <w:color w:val="000000"/>
                <w:sz w:val="20"/>
                <w:szCs w:val="20"/>
                <w:lang w:val="ru-RU" w:eastAsia="ru-RU"/>
              </w:rPr>
              <w:t xml:space="preserve"> за </w:t>
            </w:r>
            <w:proofErr w:type="spellStart"/>
            <w:r w:rsidRPr="00CF0B34">
              <w:rPr>
                <w:color w:val="000000"/>
                <w:sz w:val="20"/>
                <w:szCs w:val="20"/>
                <w:lang w:val="ru-RU" w:eastAsia="ru-RU"/>
              </w:rPr>
              <w:t>надані</w:t>
            </w:r>
            <w:proofErr w:type="spellEnd"/>
            <w:r w:rsidRPr="00CF0B34">
              <w:rPr>
                <w:color w:val="000000"/>
                <w:sz w:val="20"/>
                <w:szCs w:val="20"/>
                <w:lang w:val="ru-RU" w:eastAsia="ru-RU"/>
              </w:rPr>
              <w:t xml:space="preserve"> </w:t>
            </w:r>
            <w:proofErr w:type="spellStart"/>
            <w:r w:rsidRPr="00CF0B34">
              <w:rPr>
                <w:color w:val="000000"/>
                <w:sz w:val="20"/>
                <w:szCs w:val="20"/>
                <w:lang w:val="ru-RU" w:eastAsia="ru-RU"/>
              </w:rPr>
              <w:t>послуги</w:t>
            </w:r>
            <w:proofErr w:type="spellEnd"/>
            <w:r w:rsidRPr="00CF0B34">
              <w:rPr>
                <w:color w:val="000000"/>
                <w:sz w:val="20"/>
                <w:szCs w:val="20"/>
                <w:lang w:val="ru-RU" w:eastAsia="ru-RU"/>
              </w:rPr>
              <w:t>,</w:t>
            </w:r>
            <w:r w:rsidR="00361BC4">
              <w:rPr>
                <w:color w:val="000000"/>
                <w:sz w:val="20"/>
                <w:szCs w:val="20"/>
                <w:lang w:val="ru-RU" w:eastAsia="ru-RU"/>
              </w:rPr>
              <w:t xml:space="preserve"> </w:t>
            </w:r>
            <w:r w:rsidR="00361BC4" w:rsidRPr="00361BC4">
              <w:rPr>
                <w:color w:val="000000"/>
                <w:sz w:val="20"/>
                <w:szCs w:val="20"/>
                <w:lang w:val="ru-RU" w:eastAsia="ru-RU"/>
              </w:rPr>
              <w:t xml:space="preserve">з </w:t>
            </w:r>
            <w:proofErr w:type="spellStart"/>
            <w:r w:rsidR="00361BC4" w:rsidRPr="00361BC4">
              <w:rPr>
                <w:color w:val="000000"/>
                <w:sz w:val="20"/>
                <w:szCs w:val="20"/>
                <w:lang w:val="ru-RU" w:eastAsia="ru-RU"/>
              </w:rPr>
              <w:t>урахуванням</w:t>
            </w:r>
            <w:proofErr w:type="spellEnd"/>
            <w:r w:rsidR="00361BC4" w:rsidRPr="00361BC4">
              <w:rPr>
                <w:color w:val="000000"/>
                <w:sz w:val="20"/>
                <w:szCs w:val="20"/>
                <w:lang w:val="ru-RU" w:eastAsia="ru-RU"/>
              </w:rPr>
              <w:t xml:space="preserve"> </w:t>
            </w:r>
            <w:proofErr w:type="spellStart"/>
            <w:r w:rsidR="00361BC4" w:rsidRPr="00361BC4">
              <w:rPr>
                <w:color w:val="000000"/>
                <w:sz w:val="20"/>
                <w:szCs w:val="20"/>
                <w:lang w:val="ru-RU" w:eastAsia="ru-RU"/>
              </w:rPr>
              <w:t>застосованого</w:t>
            </w:r>
            <w:proofErr w:type="spellEnd"/>
            <w:r w:rsidR="00361BC4" w:rsidRPr="00361BC4">
              <w:rPr>
                <w:color w:val="000000"/>
                <w:sz w:val="20"/>
                <w:szCs w:val="20"/>
                <w:lang w:val="ru-RU" w:eastAsia="ru-RU"/>
              </w:rPr>
              <w:t xml:space="preserve"> </w:t>
            </w:r>
            <w:proofErr w:type="spellStart"/>
            <w:r w:rsidR="00361BC4" w:rsidRPr="00361BC4">
              <w:rPr>
                <w:color w:val="000000"/>
                <w:sz w:val="20"/>
                <w:szCs w:val="20"/>
                <w:lang w:val="ru-RU" w:eastAsia="ru-RU"/>
              </w:rPr>
              <w:t>перерахунку</w:t>
            </w:r>
            <w:proofErr w:type="spellEnd"/>
            <w:r w:rsidR="00361BC4" w:rsidRPr="00361BC4">
              <w:rPr>
                <w:color w:val="000000"/>
                <w:sz w:val="20"/>
                <w:szCs w:val="20"/>
                <w:lang w:val="ru-RU" w:eastAsia="ru-RU"/>
              </w:rPr>
              <w:t xml:space="preserve"> при </w:t>
            </w:r>
            <w:proofErr w:type="spellStart"/>
            <w:r w:rsidR="00361BC4" w:rsidRPr="00361BC4">
              <w:rPr>
                <w:color w:val="000000"/>
                <w:sz w:val="20"/>
                <w:szCs w:val="20"/>
                <w:lang w:val="ru-RU" w:eastAsia="ru-RU"/>
              </w:rPr>
              <w:t>надані</w:t>
            </w:r>
            <w:proofErr w:type="spellEnd"/>
            <w:r w:rsidR="00361BC4" w:rsidRPr="00361BC4">
              <w:rPr>
                <w:color w:val="000000"/>
                <w:sz w:val="20"/>
                <w:szCs w:val="20"/>
                <w:lang w:val="ru-RU" w:eastAsia="ru-RU"/>
              </w:rPr>
              <w:t xml:space="preserve"> </w:t>
            </w:r>
            <w:proofErr w:type="spellStart"/>
            <w:r w:rsidR="00361BC4" w:rsidRPr="00361BC4">
              <w:rPr>
                <w:color w:val="000000"/>
                <w:sz w:val="20"/>
                <w:szCs w:val="20"/>
                <w:lang w:val="ru-RU" w:eastAsia="ru-RU"/>
              </w:rPr>
              <w:t>послуги</w:t>
            </w:r>
            <w:proofErr w:type="spellEnd"/>
            <w:r w:rsidR="00361BC4" w:rsidRPr="00361BC4">
              <w:rPr>
                <w:color w:val="000000"/>
                <w:sz w:val="20"/>
                <w:szCs w:val="20"/>
                <w:lang w:val="ru-RU" w:eastAsia="ru-RU"/>
              </w:rPr>
              <w:t xml:space="preserve"> </w:t>
            </w:r>
            <w:proofErr w:type="spellStart"/>
            <w:r w:rsidR="00361BC4" w:rsidRPr="00361BC4">
              <w:rPr>
                <w:color w:val="000000"/>
                <w:sz w:val="20"/>
                <w:szCs w:val="20"/>
                <w:lang w:val="ru-RU" w:eastAsia="ru-RU"/>
              </w:rPr>
              <w:t>невідповідної</w:t>
            </w:r>
            <w:proofErr w:type="spellEnd"/>
            <w:r w:rsidR="00361BC4" w:rsidRPr="00361BC4">
              <w:rPr>
                <w:color w:val="000000"/>
                <w:sz w:val="20"/>
                <w:szCs w:val="20"/>
                <w:lang w:val="ru-RU" w:eastAsia="ru-RU"/>
              </w:rPr>
              <w:t xml:space="preserve"> </w:t>
            </w:r>
            <w:proofErr w:type="spellStart"/>
            <w:r w:rsidR="00361BC4" w:rsidRPr="00361BC4">
              <w:rPr>
                <w:color w:val="000000"/>
                <w:sz w:val="20"/>
                <w:szCs w:val="20"/>
                <w:lang w:val="ru-RU" w:eastAsia="ru-RU"/>
              </w:rPr>
              <w:t>якості</w:t>
            </w:r>
            <w:proofErr w:type="spellEnd"/>
            <w:r w:rsidR="00361BC4" w:rsidRPr="00361BC4">
              <w:rPr>
                <w:color w:val="000000"/>
                <w:sz w:val="20"/>
                <w:szCs w:val="20"/>
                <w:lang w:val="ru-RU" w:eastAsia="ru-RU"/>
              </w:rPr>
              <w:t>,</w:t>
            </w:r>
            <w:r w:rsidRPr="00CF0B34">
              <w:rPr>
                <w:color w:val="000000"/>
                <w:sz w:val="20"/>
                <w:szCs w:val="20"/>
                <w:lang w:val="ru-RU" w:eastAsia="ru-RU"/>
              </w:rPr>
              <w:t xml:space="preserve"> грн (з ПДВ)</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16797E2A" w14:textId="77777777" w:rsidR="00CF0B34" w:rsidRPr="00CF0B34" w:rsidRDefault="00CF0B34" w:rsidP="000C69B7">
            <w:pPr>
              <w:jc w:val="center"/>
              <w:rPr>
                <w:color w:val="000000"/>
                <w:sz w:val="20"/>
                <w:szCs w:val="20"/>
                <w:lang w:val="ru-RU" w:eastAsia="ru-RU"/>
              </w:rPr>
            </w:pPr>
            <w:proofErr w:type="spellStart"/>
            <w:r w:rsidRPr="00CF0B34">
              <w:rPr>
                <w:color w:val="000000"/>
                <w:sz w:val="20"/>
                <w:szCs w:val="20"/>
                <w:lang w:val="ru-RU" w:eastAsia="ru-RU"/>
              </w:rPr>
              <w:t>Середня</w:t>
            </w:r>
            <w:proofErr w:type="spellEnd"/>
            <w:r w:rsidRPr="00CF0B34">
              <w:rPr>
                <w:color w:val="000000"/>
                <w:sz w:val="20"/>
                <w:szCs w:val="20"/>
                <w:lang w:val="ru-RU" w:eastAsia="ru-RU"/>
              </w:rPr>
              <w:t xml:space="preserve"> плата за 1</w:t>
            </w:r>
            <w:r w:rsidR="000C69B7">
              <w:rPr>
                <w:color w:val="000000"/>
                <w:sz w:val="20"/>
                <w:szCs w:val="20"/>
                <w:lang w:val="ru-RU" w:eastAsia="ru-RU"/>
              </w:rPr>
              <w:t xml:space="preserve"> куб. м</w:t>
            </w:r>
            <w:r w:rsidRPr="00CF0B34">
              <w:rPr>
                <w:color w:val="000000"/>
                <w:sz w:val="20"/>
                <w:szCs w:val="20"/>
                <w:lang w:val="ru-RU" w:eastAsia="ru-RU"/>
              </w:rPr>
              <w:t xml:space="preserve"> </w:t>
            </w:r>
            <w:proofErr w:type="spellStart"/>
            <w:r w:rsidRPr="00CF0B34">
              <w:rPr>
                <w:color w:val="000000"/>
                <w:sz w:val="20"/>
                <w:szCs w:val="20"/>
                <w:lang w:val="ru-RU" w:eastAsia="ru-RU"/>
              </w:rPr>
              <w:t>гарячої</w:t>
            </w:r>
            <w:proofErr w:type="spellEnd"/>
            <w:r w:rsidRPr="00CF0B34">
              <w:rPr>
                <w:color w:val="000000"/>
                <w:sz w:val="20"/>
                <w:szCs w:val="20"/>
                <w:lang w:val="ru-RU" w:eastAsia="ru-RU"/>
              </w:rPr>
              <w:t xml:space="preserve"> води за </w:t>
            </w:r>
            <w:proofErr w:type="spellStart"/>
            <w:r w:rsidRPr="00CF0B34">
              <w:rPr>
                <w:color w:val="000000"/>
                <w:sz w:val="20"/>
                <w:szCs w:val="20"/>
                <w:lang w:val="ru-RU" w:eastAsia="ru-RU"/>
              </w:rPr>
              <w:t>місяць</w:t>
            </w:r>
            <w:proofErr w:type="spellEnd"/>
            <w:r w:rsidRPr="00CF0B34">
              <w:rPr>
                <w:color w:val="000000"/>
                <w:sz w:val="20"/>
                <w:szCs w:val="20"/>
                <w:lang w:val="ru-RU" w:eastAsia="ru-RU"/>
              </w:rPr>
              <w:t>, грн/</w:t>
            </w:r>
            <w:r w:rsidR="000C69B7">
              <w:rPr>
                <w:color w:val="000000"/>
                <w:sz w:val="20"/>
                <w:szCs w:val="20"/>
                <w:lang w:val="ru-RU" w:eastAsia="ru-RU"/>
              </w:rPr>
              <w:t>куб. м</w:t>
            </w:r>
          </w:p>
        </w:tc>
        <w:tc>
          <w:tcPr>
            <w:tcW w:w="1663" w:type="dxa"/>
            <w:tcBorders>
              <w:top w:val="single" w:sz="8" w:space="0" w:color="auto"/>
              <w:left w:val="nil"/>
              <w:bottom w:val="single" w:sz="8" w:space="0" w:color="auto"/>
              <w:right w:val="single" w:sz="8" w:space="0" w:color="auto"/>
            </w:tcBorders>
            <w:shd w:val="clear" w:color="auto" w:fill="auto"/>
            <w:vAlign w:val="center"/>
            <w:hideMark/>
          </w:tcPr>
          <w:p w14:paraId="4DE9CDB9" w14:textId="77777777" w:rsidR="000C69B7" w:rsidRDefault="00CF0B34" w:rsidP="000C69B7">
            <w:pPr>
              <w:jc w:val="center"/>
              <w:rPr>
                <w:color w:val="000000"/>
                <w:sz w:val="20"/>
                <w:szCs w:val="20"/>
                <w:lang w:val="ru-RU" w:eastAsia="ru-RU"/>
              </w:rPr>
            </w:pPr>
            <w:r w:rsidRPr="00CF0B34">
              <w:rPr>
                <w:color w:val="000000"/>
                <w:sz w:val="20"/>
                <w:szCs w:val="20"/>
                <w:lang w:val="ru-RU" w:eastAsia="ru-RU"/>
              </w:rPr>
              <w:t xml:space="preserve"> </w:t>
            </w:r>
            <w:proofErr w:type="spellStart"/>
            <w:r w:rsidRPr="00CF0B34">
              <w:rPr>
                <w:color w:val="000000"/>
                <w:sz w:val="20"/>
                <w:szCs w:val="20"/>
                <w:lang w:val="ru-RU" w:eastAsia="ru-RU"/>
              </w:rPr>
              <w:t>Обсяг</w:t>
            </w:r>
            <w:proofErr w:type="spellEnd"/>
            <w:r w:rsidRPr="00CF0B34">
              <w:rPr>
                <w:color w:val="000000"/>
                <w:sz w:val="20"/>
                <w:szCs w:val="20"/>
                <w:lang w:val="ru-RU" w:eastAsia="ru-RU"/>
              </w:rPr>
              <w:t xml:space="preserve"> </w:t>
            </w:r>
            <w:proofErr w:type="spellStart"/>
            <w:r w:rsidRPr="00CF0B34">
              <w:rPr>
                <w:color w:val="000000"/>
                <w:sz w:val="20"/>
                <w:szCs w:val="20"/>
                <w:lang w:val="ru-RU" w:eastAsia="ru-RU"/>
              </w:rPr>
              <w:t>споживання</w:t>
            </w:r>
            <w:proofErr w:type="spellEnd"/>
            <w:r w:rsidRPr="00CF0B34">
              <w:rPr>
                <w:color w:val="000000"/>
                <w:sz w:val="20"/>
                <w:szCs w:val="20"/>
                <w:lang w:val="ru-RU" w:eastAsia="ru-RU"/>
              </w:rPr>
              <w:t xml:space="preserve"> </w:t>
            </w:r>
            <w:proofErr w:type="spellStart"/>
            <w:r w:rsidRPr="00CF0B34">
              <w:rPr>
                <w:color w:val="000000"/>
                <w:sz w:val="20"/>
                <w:szCs w:val="20"/>
                <w:lang w:val="ru-RU" w:eastAsia="ru-RU"/>
              </w:rPr>
              <w:t>гарячої</w:t>
            </w:r>
            <w:proofErr w:type="spellEnd"/>
            <w:r w:rsidRPr="00CF0B34">
              <w:rPr>
                <w:color w:val="000000"/>
                <w:sz w:val="20"/>
                <w:szCs w:val="20"/>
                <w:lang w:val="ru-RU" w:eastAsia="ru-RU"/>
              </w:rPr>
              <w:t xml:space="preserve"> води на </w:t>
            </w:r>
          </w:p>
          <w:p w14:paraId="1D862274" w14:textId="77777777" w:rsidR="00CF0B34" w:rsidRPr="00CF0B34" w:rsidRDefault="00CF0B34" w:rsidP="000C69B7">
            <w:pPr>
              <w:jc w:val="center"/>
              <w:rPr>
                <w:color w:val="000000"/>
                <w:sz w:val="20"/>
                <w:szCs w:val="20"/>
                <w:lang w:val="ru-RU" w:eastAsia="ru-RU"/>
              </w:rPr>
            </w:pPr>
            <w:r w:rsidRPr="00CF0B34">
              <w:rPr>
                <w:color w:val="000000"/>
                <w:sz w:val="20"/>
                <w:szCs w:val="20"/>
                <w:lang w:val="ru-RU" w:eastAsia="ru-RU"/>
              </w:rPr>
              <w:t xml:space="preserve">1 особу, </w:t>
            </w:r>
            <w:r w:rsidR="000C69B7">
              <w:rPr>
                <w:color w:val="000000"/>
                <w:sz w:val="20"/>
                <w:szCs w:val="20"/>
                <w:lang w:val="ru-RU" w:eastAsia="ru-RU"/>
              </w:rPr>
              <w:t>куб. м</w:t>
            </w:r>
          </w:p>
        </w:tc>
      </w:tr>
      <w:tr w:rsidR="00CF0B34" w:rsidRPr="00CF0B34" w14:paraId="2B6B0474" w14:textId="77777777" w:rsidTr="00CC5F5A">
        <w:trPr>
          <w:trHeight w:val="356"/>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002A8B9C" w14:textId="77777777" w:rsidR="00CF0B34" w:rsidRPr="00CF0B34" w:rsidRDefault="00CF0B34" w:rsidP="00CF0B34">
            <w:pPr>
              <w:jc w:val="center"/>
              <w:rPr>
                <w:color w:val="000000"/>
                <w:sz w:val="20"/>
                <w:szCs w:val="20"/>
                <w:lang w:val="ru-RU" w:eastAsia="ru-RU"/>
              </w:rPr>
            </w:pPr>
            <w:r w:rsidRPr="00CF0B34">
              <w:rPr>
                <w:color w:val="000000"/>
                <w:sz w:val="20"/>
                <w:szCs w:val="20"/>
                <w:lang w:val="ru-RU" w:eastAsia="ru-RU"/>
              </w:rPr>
              <w:t>1</w:t>
            </w:r>
          </w:p>
        </w:tc>
        <w:tc>
          <w:tcPr>
            <w:tcW w:w="1441" w:type="dxa"/>
            <w:tcBorders>
              <w:top w:val="nil"/>
              <w:left w:val="nil"/>
              <w:bottom w:val="single" w:sz="8" w:space="0" w:color="auto"/>
              <w:right w:val="single" w:sz="8" w:space="0" w:color="auto"/>
            </w:tcBorders>
            <w:shd w:val="clear" w:color="auto" w:fill="auto"/>
            <w:vAlign w:val="center"/>
            <w:hideMark/>
          </w:tcPr>
          <w:p w14:paraId="7B3A8475" w14:textId="77777777" w:rsidR="00CF0B34" w:rsidRPr="00CF0B34" w:rsidRDefault="00CF0B34" w:rsidP="00CF0B34">
            <w:pPr>
              <w:jc w:val="center"/>
              <w:rPr>
                <w:color w:val="000000"/>
                <w:sz w:val="20"/>
                <w:szCs w:val="20"/>
                <w:lang w:val="ru-RU" w:eastAsia="ru-RU"/>
              </w:rPr>
            </w:pPr>
            <w:r w:rsidRPr="00CF0B34">
              <w:rPr>
                <w:color w:val="000000"/>
                <w:sz w:val="20"/>
                <w:szCs w:val="20"/>
                <w:lang w:val="ru-RU" w:eastAsia="ru-RU"/>
              </w:rPr>
              <w:t>2</w:t>
            </w:r>
          </w:p>
        </w:tc>
        <w:tc>
          <w:tcPr>
            <w:tcW w:w="1417" w:type="dxa"/>
            <w:tcBorders>
              <w:top w:val="nil"/>
              <w:left w:val="nil"/>
              <w:bottom w:val="single" w:sz="8" w:space="0" w:color="auto"/>
              <w:right w:val="nil"/>
            </w:tcBorders>
            <w:shd w:val="clear" w:color="auto" w:fill="auto"/>
            <w:vAlign w:val="center"/>
            <w:hideMark/>
          </w:tcPr>
          <w:p w14:paraId="0EF883D4" w14:textId="77777777" w:rsidR="00CF0B34" w:rsidRPr="00CF0B34" w:rsidRDefault="00CF0B34" w:rsidP="00CF0B34">
            <w:pPr>
              <w:jc w:val="center"/>
              <w:rPr>
                <w:color w:val="000000"/>
                <w:sz w:val="20"/>
                <w:szCs w:val="20"/>
                <w:lang w:val="ru-RU" w:eastAsia="ru-RU"/>
              </w:rPr>
            </w:pPr>
            <w:r w:rsidRPr="00CF0B34">
              <w:rPr>
                <w:color w:val="000000"/>
                <w:sz w:val="20"/>
                <w:szCs w:val="20"/>
                <w:lang w:val="ru-RU" w:eastAsia="ru-RU"/>
              </w:rPr>
              <w:t>3</w:t>
            </w:r>
          </w:p>
        </w:tc>
        <w:tc>
          <w:tcPr>
            <w:tcW w:w="2694" w:type="dxa"/>
            <w:tcBorders>
              <w:top w:val="nil"/>
              <w:left w:val="single" w:sz="8" w:space="0" w:color="auto"/>
              <w:bottom w:val="single" w:sz="8" w:space="0" w:color="auto"/>
              <w:right w:val="single" w:sz="8" w:space="0" w:color="auto"/>
            </w:tcBorders>
            <w:shd w:val="clear" w:color="auto" w:fill="auto"/>
            <w:vAlign w:val="center"/>
            <w:hideMark/>
          </w:tcPr>
          <w:p w14:paraId="6EE61F86" w14:textId="77777777" w:rsidR="00CF0B34" w:rsidRPr="00CF0B34" w:rsidRDefault="00CF0B34" w:rsidP="00CF0B34">
            <w:pPr>
              <w:jc w:val="center"/>
              <w:rPr>
                <w:color w:val="000000"/>
                <w:sz w:val="20"/>
                <w:szCs w:val="20"/>
                <w:lang w:val="ru-RU" w:eastAsia="ru-RU"/>
              </w:rPr>
            </w:pPr>
            <w:r w:rsidRPr="00CF0B34">
              <w:rPr>
                <w:color w:val="000000"/>
                <w:sz w:val="20"/>
                <w:szCs w:val="20"/>
                <w:lang w:val="ru-RU" w:eastAsia="ru-RU"/>
              </w:rPr>
              <w:t>4</w:t>
            </w:r>
          </w:p>
        </w:tc>
        <w:tc>
          <w:tcPr>
            <w:tcW w:w="1559" w:type="dxa"/>
            <w:tcBorders>
              <w:top w:val="nil"/>
              <w:left w:val="nil"/>
              <w:bottom w:val="single" w:sz="8" w:space="0" w:color="auto"/>
              <w:right w:val="single" w:sz="8" w:space="0" w:color="auto"/>
            </w:tcBorders>
            <w:shd w:val="clear" w:color="auto" w:fill="auto"/>
            <w:vAlign w:val="center"/>
            <w:hideMark/>
          </w:tcPr>
          <w:p w14:paraId="0D544AC6" w14:textId="77777777" w:rsidR="00CF0B34" w:rsidRPr="00CF0B34" w:rsidRDefault="00CF0B34" w:rsidP="00CF0B34">
            <w:pPr>
              <w:jc w:val="center"/>
              <w:rPr>
                <w:color w:val="000000"/>
                <w:sz w:val="20"/>
                <w:szCs w:val="20"/>
                <w:lang w:val="ru-RU" w:eastAsia="ru-RU"/>
              </w:rPr>
            </w:pPr>
            <w:r w:rsidRPr="00CF0B34">
              <w:rPr>
                <w:color w:val="000000"/>
                <w:sz w:val="20"/>
                <w:szCs w:val="20"/>
                <w:lang w:val="ru-RU" w:eastAsia="ru-RU"/>
              </w:rPr>
              <w:t>5=4/3</w:t>
            </w:r>
          </w:p>
        </w:tc>
        <w:tc>
          <w:tcPr>
            <w:tcW w:w="1663" w:type="dxa"/>
            <w:tcBorders>
              <w:top w:val="nil"/>
              <w:left w:val="nil"/>
              <w:bottom w:val="single" w:sz="8" w:space="0" w:color="auto"/>
              <w:right w:val="single" w:sz="8" w:space="0" w:color="auto"/>
            </w:tcBorders>
            <w:shd w:val="clear" w:color="auto" w:fill="auto"/>
            <w:vAlign w:val="center"/>
            <w:hideMark/>
          </w:tcPr>
          <w:p w14:paraId="75C54167" w14:textId="77777777" w:rsidR="00CF0B34" w:rsidRPr="00CF0B34" w:rsidRDefault="00CF0B34" w:rsidP="00CF0B34">
            <w:pPr>
              <w:jc w:val="center"/>
              <w:rPr>
                <w:color w:val="000000"/>
                <w:sz w:val="20"/>
                <w:szCs w:val="20"/>
                <w:lang w:val="ru-RU" w:eastAsia="ru-RU"/>
              </w:rPr>
            </w:pPr>
            <w:r w:rsidRPr="00CF0B34">
              <w:rPr>
                <w:color w:val="000000"/>
                <w:sz w:val="20"/>
                <w:szCs w:val="20"/>
                <w:lang w:val="ru-RU" w:eastAsia="ru-RU"/>
              </w:rPr>
              <w:t>6=3/2</w:t>
            </w:r>
          </w:p>
        </w:tc>
      </w:tr>
      <w:tr w:rsidR="0085454C" w:rsidRPr="00CF0B34" w14:paraId="399A2724" w14:textId="77777777" w:rsidTr="00CC5F5A">
        <w:trPr>
          <w:trHeight w:val="356"/>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79CD15AC" w14:textId="77777777" w:rsidR="00CC64A3" w:rsidRDefault="00CC64A3" w:rsidP="00CC64A3">
            <w:pPr>
              <w:jc w:val="center"/>
              <w:rPr>
                <w:color w:val="000000"/>
                <w:sz w:val="20"/>
                <w:szCs w:val="20"/>
              </w:rPr>
            </w:pPr>
          </w:p>
          <w:p w14:paraId="30B0EB88" w14:textId="074974F6" w:rsidR="0085454C" w:rsidRDefault="00FE3949" w:rsidP="00CC64A3">
            <w:pPr>
              <w:jc w:val="center"/>
              <w:rPr>
                <w:color w:val="000000"/>
                <w:sz w:val="20"/>
                <w:szCs w:val="20"/>
              </w:rPr>
            </w:pPr>
            <w:r>
              <w:rPr>
                <w:color w:val="000000"/>
                <w:sz w:val="20"/>
                <w:szCs w:val="20"/>
              </w:rPr>
              <w:t xml:space="preserve">Грудень </w:t>
            </w:r>
            <w:r w:rsidR="0085454C">
              <w:rPr>
                <w:color w:val="000000"/>
                <w:sz w:val="20"/>
                <w:szCs w:val="20"/>
              </w:rPr>
              <w:t xml:space="preserve"> 202</w:t>
            </w:r>
            <w:r>
              <w:rPr>
                <w:color w:val="000000"/>
                <w:sz w:val="20"/>
                <w:szCs w:val="20"/>
              </w:rPr>
              <w:t>5</w:t>
            </w:r>
          </w:p>
          <w:p w14:paraId="4396AFAE" w14:textId="4E277EB2" w:rsidR="0085454C" w:rsidRPr="00CC64A3" w:rsidRDefault="0085454C" w:rsidP="00CC64A3">
            <w:pPr>
              <w:jc w:val="center"/>
              <w:rPr>
                <w:color w:val="000000"/>
                <w:sz w:val="20"/>
                <w:szCs w:val="20"/>
              </w:rPr>
            </w:pPr>
          </w:p>
        </w:tc>
        <w:tc>
          <w:tcPr>
            <w:tcW w:w="1441" w:type="dxa"/>
            <w:tcBorders>
              <w:top w:val="nil"/>
              <w:left w:val="nil"/>
              <w:bottom w:val="single" w:sz="8" w:space="0" w:color="auto"/>
              <w:right w:val="single" w:sz="8" w:space="0" w:color="auto"/>
            </w:tcBorders>
            <w:shd w:val="clear" w:color="auto" w:fill="auto"/>
            <w:noWrap/>
            <w:vAlign w:val="center"/>
          </w:tcPr>
          <w:p w14:paraId="06DE8260" w14:textId="49A6C10C" w:rsidR="0085454C" w:rsidRPr="00CF0B34" w:rsidRDefault="000C12AC" w:rsidP="00F2310F">
            <w:pPr>
              <w:jc w:val="center"/>
              <w:rPr>
                <w:color w:val="000000"/>
                <w:sz w:val="20"/>
                <w:szCs w:val="20"/>
                <w:lang w:val="ru-RU" w:eastAsia="ru-RU"/>
              </w:rPr>
            </w:pPr>
            <w:r>
              <w:rPr>
                <w:color w:val="000000"/>
                <w:sz w:val="20"/>
                <w:szCs w:val="20"/>
              </w:rPr>
              <w:t>2029619</w:t>
            </w:r>
          </w:p>
        </w:tc>
        <w:tc>
          <w:tcPr>
            <w:tcW w:w="1417" w:type="dxa"/>
            <w:tcBorders>
              <w:top w:val="nil"/>
              <w:left w:val="nil"/>
              <w:bottom w:val="single" w:sz="8" w:space="0" w:color="auto"/>
              <w:right w:val="single" w:sz="8" w:space="0" w:color="auto"/>
            </w:tcBorders>
            <w:shd w:val="clear" w:color="auto" w:fill="auto"/>
            <w:noWrap/>
            <w:vAlign w:val="center"/>
          </w:tcPr>
          <w:p w14:paraId="349BD497" w14:textId="77777777" w:rsidR="00F53619" w:rsidRDefault="00F53619" w:rsidP="00F53619">
            <w:pPr>
              <w:jc w:val="center"/>
              <w:rPr>
                <w:color w:val="000000"/>
                <w:sz w:val="20"/>
                <w:szCs w:val="20"/>
              </w:rPr>
            </w:pPr>
          </w:p>
          <w:p w14:paraId="680DFD72" w14:textId="7BC0F59F" w:rsidR="00F53619" w:rsidRDefault="00F53619" w:rsidP="00F53619">
            <w:pPr>
              <w:jc w:val="center"/>
              <w:rPr>
                <w:color w:val="000000"/>
                <w:sz w:val="20"/>
                <w:szCs w:val="20"/>
              </w:rPr>
            </w:pPr>
            <w:r>
              <w:rPr>
                <w:color w:val="000000"/>
                <w:sz w:val="20"/>
                <w:szCs w:val="20"/>
              </w:rPr>
              <w:t>2 328 993,54</w:t>
            </w:r>
          </w:p>
          <w:p w14:paraId="213C6063" w14:textId="5EF7F76E" w:rsidR="0085454C" w:rsidRPr="00CF0B34" w:rsidRDefault="0085454C" w:rsidP="00CC64A3">
            <w:pPr>
              <w:jc w:val="center"/>
              <w:rPr>
                <w:color w:val="000000"/>
                <w:sz w:val="20"/>
                <w:szCs w:val="20"/>
                <w:lang w:val="ru-RU" w:eastAsia="ru-RU"/>
              </w:rPr>
            </w:pPr>
          </w:p>
        </w:tc>
        <w:tc>
          <w:tcPr>
            <w:tcW w:w="2694" w:type="dxa"/>
            <w:tcBorders>
              <w:top w:val="nil"/>
              <w:left w:val="nil"/>
              <w:bottom w:val="single" w:sz="8" w:space="0" w:color="auto"/>
              <w:right w:val="single" w:sz="8" w:space="0" w:color="auto"/>
            </w:tcBorders>
            <w:shd w:val="clear" w:color="auto" w:fill="auto"/>
            <w:noWrap/>
            <w:vAlign w:val="center"/>
          </w:tcPr>
          <w:p w14:paraId="71B17D6A" w14:textId="77777777" w:rsidR="00164FFF" w:rsidRDefault="00164FFF" w:rsidP="00164FFF">
            <w:pPr>
              <w:jc w:val="center"/>
              <w:rPr>
                <w:color w:val="000000"/>
                <w:sz w:val="20"/>
                <w:szCs w:val="20"/>
              </w:rPr>
            </w:pPr>
          </w:p>
          <w:p w14:paraId="75B6F6A5" w14:textId="48409C1A" w:rsidR="00164FFF" w:rsidRDefault="00164FFF" w:rsidP="00164FFF">
            <w:pPr>
              <w:jc w:val="center"/>
              <w:rPr>
                <w:color w:val="000000"/>
                <w:sz w:val="20"/>
                <w:szCs w:val="20"/>
              </w:rPr>
            </w:pPr>
            <w:r>
              <w:rPr>
                <w:color w:val="000000"/>
                <w:sz w:val="20"/>
                <w:szCs w:val="20"/>
              </w:rPr>
              <w:t>227 979 475,78</w:t>
            </w:r>
          </w:p>
          <w:p w14:paraId="244A82B2" w14:textId="6A1C62CB" w:rsidR="0085454C" w:rsidRPr="00CF0B34" w:rsidRDefault="0085454C" w:rsidP="00CC64A3">
            <w:pPr>
              <w:jc w:val="center"/>
              <w:rPr>
                <w:color w:val="000000"/>
                <w:sz w:val="20"/>
                <w:szCs w:val="20"/>
                <w:lang w:val="ru-RU" w:eastAsia="ru-RU"/>
              </w:rPr>
            </w:pPr>
          </w:p>
        </w:tc>
        <w:tc>
          <w:tcPr>
            <w:tcW w:w="1559" w:type="dxa"/>
            <w:tcBorders>
              <w:top w:val="nil"/>
              <w:left w:val="nil"/>
              <w:bottom w:val="single" w:sz="8" w:space="0" w:color="auto"/>
              <w:right w:val="single" w:sz="8" w:space="0" w:color="auto"/>
            </w:tcBorders>
            <w:shd w:val="clear" w:color="auto" w:fill="auto"/>
            <w:noWrap/>
            <w:vAlign w:val="center"/>
          </w:tcPr>
          <w:p w14:paraId="581FE479" w14:textId="77777777" w:rsidR="00FE2DF5" w:rsidRDefault="00FE2DF5" w:rsidP="00FE2DF5">
            <w:pPr>
              <w:jc w:val="center"/>
              <w:rPr>
                <w:color w:val="000000"/>
                <w:sz w:val="20"/>
                <w:szCs w:val="20"/>
              </w:rPr>
            </w:pPr>
          </w:p>
          <w:p w14:paraId="1673F473" w14:textId="0DA04265" w:rsidR="00FE2DF5" w:rsidRDefault="00FE2DF5" w:rsidP="00FE2DF5">
            <w:pPr>
              <w:jc w:val="center"/>
              <w:rPr>
                <w:color w:val="000000"/>
                <w:sz w:val="20"/>
                <w:szCs w:val="20"/>
              </w:rPr>
            </w:pPr>
            <w:r>
              <w:rPr>
                <w:color w:val="000000"/>
                <w:sz w:val="20"/>
                <w:szCs w:val="20"/>
              </w:rPr>
              <w:t>97,89</w:t>
            </w:r>
          </w:p>
          <w:p w14:paraId="59849A23" w14:textId="6C2B3169" w:rsidR="0085454C" w:rsidRPr="00CF0B34" w:rsidRDefault="0085454C" w:rsidP="00CC64A3">
            <w:pPr>
              <w:jc w:val="center"/>
              <w:rPr>
                <w:color w:val="000000"/>
                <w:sz w:val="20"/>
                <w:szCs w:val="20"/>
                <w:lang w:val="ru-RU" w:eastAsia="ru-RU"/>
              </w:rPr>
            </w:pPr>
          </w:p>
        </w:tc>
        <w:tc>
          <w:tcPr>
            <w:tcW w:w="1663" w:type="dxa"/>
            <w:tcBorders>
              <w:top w:val="nil"/>
              <w:left w:val="nil"/>
              <w:bottom w:val="single" w:sz="8" w:space="0" w:color="auto"/>
              <w:right w:val="single" w:sz="8" w:space="0" w:color="auto"/>
            </w:tcBorders>
            <w:shd w:val="clear" w:color="auto" w:fill="auto"/>
            <w:noWrap/>
            <w:vAlign w:val="center"/>
          </w:tcPr>
          <w:p w14:paraId="1240C160" w14:textId="77777777" w:rsidR="00010272" w:rsidRDefault="00010272" w:rsidP="00010272">
            <w:pPr>
              <w:jc w:val="center"/>
              <w:rPr>
                <w:color w:val="000000"/>
                <w:sz w:val="20"/>
                <w:szCs w:val="20"/>
              </w:rPr>
            </w:pPr>
          </w:p>
          <w:p w14:paraId="360B1BC7" w14:textId="633563C1" w:rsidR="00010272" w:rsidRDefault="00010272" w:rsidP="00010272">
            <w:pPr>
              <w:jc w:val="center"/>
              <w:rPr>
                <w:color w:val="000000"/>
                <w:sz w:val="20"/>
                <w:szCs w:val="20"/>
              </w:rPr>
            </w:pPr>
            <w:r>
              <w:rPr>
                <w:color w:val="000000"/>
                <w:sz w:val="20"/>
                <w:szCs w:val="20"/>
              </w:rPr>
              <w:t>1,15</w:t>
            </w:r>
          </w:p>
          <w:p w14:paraId="4F1A28C0" w14:textId="539796C3" w:rsidR="0085454C" w:rsidRPr="00CF0B34" w:rsidRDefault="0085454C" w:rsidP="00CC64A3">
            <w:pPr>
              <w:jc w:val="center"/>
              <w:rPr>
                <w:color w:val="000000"/>
                <w:sz w:val="20"/>
                <w:szCs w:val="20"/>
                <w:lang w:val="ru-RU" w:eastAsia="ru-RU"/>
              </w:rPr>
            </w:pPr>
          </w:p>
        </w:tc>
      </w:tr>
      <w:tr w:rsidR="0085454C" w:rsidRPr="00CF0B34" w14:paraId="5DEEF854" w14:textId="77777777" w:rsidTr="00CC5F5A">
        <w:trPr>
          <w:trHeight w:val="356"/>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6DDA2BAF" w14:textId="77777777" w:rsidR="00CC64A3" w:rsidRDefault="00CC64A3" w:rsidP="00CC64A3">
            <w:pPr>
              <w:jc w:val="center"/>
              <w:rPr>
                <w:color w:val="000000"/>
                <w:sz w:val="20"/>
                <w:szCs w:val="20"/>
              </w:rPr>
            </w:pPr>
          </w:p>
          <w:p w14:paraId="68EA1963" w14:textId="18BF5FC9" w:rsidR="0085454C" w:rsidRDefault="00FE3949" w:rsidP="00CC64A3">
            <w:pPr>
              <w:jc w:val="center"/>
              <w:rPr>
                <w:color w:val="000000"/>
                <w:sz w:val="20"/>
                <w:szCs w:val="20"/>
              </w:rPr>
            </w:pPr>
            <w:r>
              <w:rPr>
                <w:color w:val="000000"/>
                <w:sz w:val="20"/>
                <w:szCs w:val="20"/>
              </w:rPr>
              <w:t>Січень 2026</w:t>
            </w:r>
          </w:p>
          <w:p w14:paraId="69DC5E4D" w14:textId="237595FD" w:rsidR="0085454C" w:rsidRPr="00CC64A3" w:rsidRDefault="0085454C" w:rsidP="00CC64A3">
            <w:pPr>
              <w:jc w:val="center"/>
              <w:rPr>
                <w:color w:val="000000"/>
                <w:sz w:val="20"/>
                <w:szCs w:val="20"/>
              </w:rPr>
            </w:pPr>
          </w:p>
        </w:tc>
        <w:tc>
          <w:tcPr>
            <w:tcW w:w="1441" w:type="dxa"/>
            <w:tcBorders>
              <w:top w:val="nil"/>
              <w:left w:val="nil"/>
              <w:bottom w:val="single" w:sz="8" w:space="0" w:color="auto"/>
              <w:right w:val="single" w:sz="8" w:space="0" w:color="auto"/>
            </w:tcBorders>
            <w:shd w:val="clear" w:color="auto" w:fill="auto"/>
            <w:noWrap/>
            <w:vAlign w:val="center"/>
          </w:tcPr>
          <w:p w14:paraId="0D7EB4FB" w14:textId="77777777" w:rsidR="000C12AC" w:rsidRDefault="000C12AC" w:rsidP="000C12AC">
            <w:pPr>
              <w:jc w:val="center"/>
              <w:rPr>
                <w:color w:val="000000"/>
                <w:sz w:val="20"/>
                <w:szCs w:val="20"/>
              </w:rPr>
            </w:pPr>
          </w:p>
          <w:p w14:paraId="397A2D94" w14:textId="1F3348DB" w:rsidR="000C12AC" w:rsidRDefault="000C12AC" w:rsidP="000C12AC">
            <w:pPr>
              <w:jc w:val="center"/>
              <w:rPr>
                <w:color w:val="000000"/>
                <w:sz w:val="20"/>
                <w:szCs w:val="20"/>
              </w:rPr>
            </w:pPr>
            <w:r>
              <w:rPr>
                <w:color w:val="000000"/>
                <w:sz w:val="20"/>
                <w:szCs w:val="20"/>
              </w:rPr>
              <w:t>2030532</w:t>
            </w:r>
          </w:p>
          <w:p w14:paraId="461AA217" w14:textId="3177EC92" w:rsidR="0085454C" w:rsidRPr="00CF0B34" w:rsidRDefault="0085454C" w:rsidP="00CC64A3">
            <w:pPr>
              <w:jc w:val="center"/>
              <w:rPr>
                <w:color w:val="000000"/>
                <w:sz w:val="20"/>
                <w:szCs w:val="20"/>
                <w:lang w:val="ru-RU" w:eastAsia="ru-RU"/>
              </w:rPr>
            </w:pPr>
          </w:p>
        </w:tc>
        <w:tc>
          <w:tcPr>
            <w:tcW w:w="1417" w:type="dxa"/>
            <w:tcBorders>
              <w:top w:val="nil"/>
              <w:left w:val="nil"/>
              <w:bottom w:val="single" w:sz="8" w:space="0" w:color="auto"/>
              <w:right w:val="single" w:sz="8" w:space="0" w:color="auto"/>
            </w:tcBorders>
            <w:shd w:val="clear" w:color="auto" w:fill="auto"/>
            <w:noWrap/>
            <w:vAlign w:val="center"/>
          </w:tcPr>
          <w:p w14:paraId="1EF3F48F" w14:textId="77777777" w:rsidR="00F53619" w:rsidRDefault="00F53619" w:rsidP="00F53619">
            <w:pPr>
              <w:jc w:val="center"/>
              <w:rPr>
                <w:color w:val="000000"/>
                <w:sz w:val="20"/>
                <w:szCs w:val="20"/>
              </w:rPr>
            </w:pPr>
          </w:p>
          <w:p w14:paraId="0896AC6F" w14:textId="1761D34D" w:rsidR="00F53619" w:rsidRDefault="00F53619" w:rsidP="00F53619">
            <w:pPr>
              <w:jc w:val="center"/>
              <w:rPr>
                <w:color w:val="000000"/>
                <w:sz w:val="20"/>
                <w:szCs w:val="20"/>
              </w:rPr>
            </w:pPr>
            <w:r>
              <w:rPr>
                <w:color w:val="000000"/>
                <w:sz w:val="20"/>
                <w:szCs w:val="20"/>
              </w:rPr>
              <w:t>1 890 554,72</w:t>
            </w:r>
          </w:p>
          <w:p w14:paraId="06C91856" w14:textId="4D5AF50E" w:rsidR="0085454C" w:rsidRPr="00CF0B34" w:rsidRDefault="0085454C" w:rsidP="00CC64A3">
            <w:pPr>
              <w:jc w:val="center"/>
              <w:rPr>
                <w:color w:val="000000"/>
                <w:sz w:val="20"/>
                <w:szCs w:val="20"/>
                <w:lang w:val="ru-RU" w:eastAsia="ru-RU"/>
              </w:rPr>
            </w:pPr>
          </w:p>
        </w:tc>
        <w:tc>
          <w:tcPr>
            <w:tcW w:w="2694" w:type="dxa"/>
            <w:tcBorders>
              <w:top w:val="nil"/>
              <w:left w:val="nil"/>
              <w:bottom w:val="single" w:sz="8" w:space="0" w:color="auto"/>
              <w:right w:val="single" w:sz="8" w:space="0" w:color="auto"/>
            </w:tcBorders>
            <w:shd w:val="clear" w:color="auto" w:fill="auto"/>
            <w:noWrap/>
            <w:vAlign w:val="center"/>
          </w:tcPr>
          <w:p w14:paraId="4D5DC7BB" w14:textId="77777777" w:rsidR="00164FFF" w:rsidRDefault="00164FFF" w:rsidP="00164FFF">
            <w:pPr>
              <w:jc w:val="center"/>
              <w:rPr>
                <w:color w:val="000000"/>
                <w:sz w:val="20"/>
                <w:szCs w:val="20"/>
              </w:rPr>
            </w:pPr>
          </w:p>
          <w:p w14:paraId="26227D20" w14:textId="412541E5" w:rsidR="00164FFF" w:rsidRDefault="00164FFF" w:rsidP="00164FFF">
            <w:pPr>
              <w:jc w:val="center"/>
              <w:rPr>
                <w:color w:val="000000"/>
                <w:sz w:val="20"/>
                <w:szCs w:val="20"/>
              </w:rPr>
            </w:pPr>
            <w:r>
              <w:rPr>
                <w:color w:val="000000"/>
                <w:sz w:val="20"/>
                <w:szCs w:val="20"/>
              </w:rPr>
              <w:t>180 729 858,12</w:t>
            </w:r>
          </w:p>
          <w:p w14:paraId="6BB755C2" w14:textId="22511398" w:rsidR="0085454C" w:rsidRPr="00CF0B34" w:rsidRDefault="0085454C" w:rsidP="00CC64A3">
            <w:pPr>
              <w:jc w:val="center"/>
              <w:rPr>
                <w:color w:val="000000"/>
                <w:sz w:val="20"/>
                <w:szCs w:val="20"/>
                <w:lang w:val="ru-RU" w:eastAsia="ru-RU"/>
              </w:rPr>
            </w:pPr>
          </w:p>
        </w:tc>
        <w:tc>
          <w:tcPr>
            <w:tcW w:w="1559" w:type="dxa"/>
            <w:tcBorders>
              <w:top w:val="nil"/>
              <w:left w:val="nil"/>
              <w:bottom w:val="single" w:sz="8" w:space="0" w:color="auto"/>
              <w:right w:val="single" w:sz="8" w:space="0" w:color="auto"/>
            </w:tcBorders>
            <w:shd w:val="clear" w:color="auto" w:fill="auto"/>
            <w:noWrap/>
            <w:vAlign w:val="center"/>
          </w:tcPr>
          <w:p w14:paraId="671DD601" w14:textId="77777777" w:rsidR="00FE2DF5" w:rsidRDefault="00FE2DF5" w:rsidP="00FE2DF5">
            <w:pPr>
              <w:jc w:val="center"/>
              <w:rPr>
                <w:color w:val="000000"/>
                <w:sz w:val="20"/>
                <w:szCs w:val="20"/>
              </w:rPr>
            </w:pPr>
          </w:p>
          <w:p w14:paraId="2EDE9A68" w14:textId="5A8CD03F" w:rsidR="00FE2DF5" w:rsidRDefault="00FE2DF5" w:rsidP="00FE2DF5">
            <w:pPr>
              <w:jc w:val="center"/>
              <w:rPr>
                <w:color w:val="000000"/>
                <w:sz w:val="20"/>
                <w:szCs w:val="20"/>
              </w:rPr>
            </w:pPr>
            <w:r>
              <w:rPr>
                <w:color w:val="000000"/>
                <w:sz w:val="20"/>
                <w:szCs w:val="20"/>
              </w:rPr>
              <w:t>95,60</w:t>
            </w:r>
          </w:p>
          <w:p w14:paraId="7361EE5B" w14:textId="6FFE546D" w:rsidR="0085454C" w:rsidRPr="00CF0B34" w:rsidRDefault="0085454C" w:rsidP="00CC64A3">
            <w:pPr>
              <w:jc w:val="center"/>
              <w:rPr>
                <w:color w:val="000000"/>
                <w:sz w:val="20"/>
                <w:szCs w:val="20"/>
                <w:lang w:val="ru-RU" w:eastAsia="ru-RU"/>
              </w:rPr>
            </w:pPr>
          </w:p>
        </w:tc>
        <w:tc>
          <w:tcPr>
            <w:tcW w:w="1663" w:type="dxa"/>
            <w:tcBorders>
              <w:top w:val="nil"/>
              <w:left w:val="nil"/>
              <w:bottom w:val="single" w:sz="8" w:space="0" w:color="auto"/>
              <w:right w:val="single" w:sz="8" w:space="0" w:color="auto"/>
            </w:tcBorders>
            <w:shd w:val="clear" w:color="auto" w:fill="auto"/>
            <w:noWrap/>
            <w:vAlign w:val="center"/>
          </w:tcPr>
          <w:p w14:paraId="5073A68C" w14:textId="77777777" w:rsidR="00010272" w:rsidRDefault="00010272" w:rsidP="00010272">
            <w:pPr>
              <w:jc w:val="center"/>
              <w:rPr>
                <w:color w:val="000000"/>
                <w:sz w:val="20"/>
                <w:szCs w:val="20"/>
              </w:rPr>
            </w:pPr>
          </w:p>
          <w:p w14:paraId="7F9CE746" w14:textId="4161652F" w:rsidR="00010272" w:rsidRDefault="00010272" w:rsidP="00010272">
            <w:pPr>
              <w:jc w:val="center"/>
              <w:rPr>
                <w:color w:val="000000"/>
                <w:sz w:val="20"/>
                <w:szCs w:val="20"/>
              </w:rPr>
            </w:pPr>
            <w:r>
              <w:rPr>
                <w:color w:val="000000"/>
                <w:sz w:val="20"/>
                <w:szCs w:val="20"/>
              </w:rPr>
              <w:t>0,93</w:t>
            </w:r>
          </w:p>
          <w:p w14:paraId="0F021511" w14:textId="626C6FF3" w:rsidR="0085454C" w:rsidRPr="00CF0B34" w:rsidRDefault="0085454C" w:rsidP="00CC64A3">
            <w:pPr>
              <w:jc w:val="center"/>
              <w:rPr>
                <w:color w:val="000000"/>
                <w:sz w:val="20"/>
                <w:szCs w:val="20"/>
                <w:lang w:val="ru-RU" w:eastAsia="ru-RU"/>
              </w:rPr>
            </w:pPr>
          </w:p>
        </w:tc>
      </w:tr>
      <w:tr w:rsidR="0085454C" w:rsidRPr="00CF0B34" w14:paraId="7FB597CD" w14:textId="77777777" w:rsidTr="00CC5F5A">
        <w:trPr>
          <w:trHeight w:val="356"/>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2FCBD48F" w14:textId="77777777" w:rsidR="00CC64A3" w:rsidRDefault="00CC64A3" w:rsidP="00CC64A3">
            <w:pPr>
              <w:jc w:val="center"/>
              <w:rPr>
                <w:color w:val="000000"/>
                <w:sz w:val="20"/>
                <w:szCs w:val="20"/>
              </w:rPr>
            </w:pPr>
          </w:p>
          <w:p w14:paraId="2FA90486" w14:textId="32A7AD21" w:rsidR="0085454C" w:rsidRDefault="00FE3949" w:rsidP="00CC64A3">
            <w:pPr>
              <w:jc w:val="center"/>
              <w:rPr>
                <w:color w:val="000000"/>
                <w:sz w:val="20"/>
                <w:szCs w:val="20"/>
              </w:rPr>
            </w:pPr>
            <w:r>
              <w:rPr>
                <w:color w:val="000000"/>
                <w:sz w:val="20"/>
                <w:szCs w:val="20"/>
              </w:rPr>
              <w:t>Лютий 2026</w:t>
            </w:r>
          </w:p>
          <w:p w14:paraId="33B98F79" w14:textId="45567358" w:rsidR="0085454C" w:rsidRPr="00CC64A3" w:rsidRDefault="0085454C" w:rsidP="00CC64A3">
            <w:pPr>
              <w:jc w:val="center"/>
              <w:rPr>
                <w:color w:val="000000"/>
                <w:sz w:val="20"/>
                <w:szCs w:val="20"/>
              </w:rPr>
            </w:pPr>
          </w:p>
        </w:tc>
        <w:tc>
          <w:tcPr>
            <w:tcW w:w="1441" w:type="dxa"/>
            <w:tcBorders>
              <w:top w:val="nil"/>
              <w:left w:val="nil"/>
              <w:bottom w:val="single" w:sz="8" w:space="0" w:color="auto"/>
              <w:right w:val="single" w:sz="8" w:space="0" w:color="auto"/>
            </w:tcBorders>
            <w:shd w:val="clear" w:color="auto" w:fill="auto"/>
            <w:noWrap/>
            <w:vAlign w:val="center"/>
          </w:tcPr>
          <w:p w14:paraId="3BF7B044" w14:textId="77777777" w:rsidR="00197717" w:rsidRDefault="00197717" w:rsidP="00197717">
            <w:pPr>
              <w:jc w:val="center"/>
              <w:rPr>
                <w:color w:val="000000"/>
                <w:sz w:val="20"/>
                <w:szCs w:val="20"/>
              </w:rPr>
            </w:pPr>
          </w:p>
          <w:p w14:paraId="360EA72E" w14:textId="6B306DF8" w:rsidR="00197717" w:rsidRDefault="00197717" w:rsidP="00197717">
            <w:pPr>
              <w:jc w:val="center"/>
              <w:rPr>
                <w:color w:val="000000"/>
                <w:sz w:val="20"/>
                <w:szCs w:val="20"/>
              </w:rPr>
            </w:pPr>
            <w:r>
              <w:rPr>
                <w:color w:val="000000"/>
                <w:sz w:val="20"/>
                <w:szCs w:val="20"/>
              </w:rPr>
              <w:t>2020461</w:t>
            </w:r>
          </w:p>
          <w:p w14:paraId="70C1F071" w14:textId="50F1B63B" w:rsidR="0085454C" w:rsidRPr="00CF0B34" w:rsidRDefault="0085454C" w:rsidP="00CC64A3">
            <w:pPr>
              <w:jc w:val="center"/>
              <w:rPr>
                <w:color w:val="000000"/>
                <w:sz w:val="20"/>
                <w:szCs w:val="20"/>
                <w:lang w:val="ru-RU" w:eastAsia="ru-RU"/>
              </w:rPr>
            </w:pPr>
          </w:p>
        </w:tc>
        <w:tc>
          <w:tcPr>
            <w:tcW w:w="1417" w:type="dxa"/>
            <w:tcBorders>
              <w:top w:val="nil"/>
              <w:left w:val="nil"/>
              <w:bottom w:val="single" w:sz="8" w:space="0" w:color="auto"/>
              <w:right w:val="single" w:sz="8" w:space="0" w:color="auto"/>
            </w:tcBorders>
            <w:shd w:val="clear" w:color="auto" w:fill="auto"/>
            <w:noWrap/>
            <w:vAlign w:val="center"/>
          </w:tcPr>
          <w:p w14:paraId="3B98116E" w14:textId="77777777" w:rsidR="00F53619" w:rsidRDefault="00F53619" w:rsidP="00F53619">
            <w:pPr>
              <w:jc w:val="center"/>
              <w:rPr>
                <w:color w:val="000000"/>
                <w:sz w:val="20"/>
                <w:szCs w:val="20"/>
              </w:rPr>
            </w:pPr>
          </w:p>
          <w:p w14:paraId="70C149D1" w14:textId="4239B9C2" w:rsidR="00F53619" w:rsidRDefault="00F53619" w:rsidP="00F53619">
            <w:pPr>
              <w:jc w:val="center"/>
              <w:rPr>
                <w:color w:val="000000"/>
                <w:sz w:val="20"/>
                <w:szCs w:val="20"/>
              </w:rPr>
            </w:pPr>
            <w:r>
              <w:rPr>
                <w:color w:val="000000"/>
                <w:sz w:val="20"/>
                <w:szCs w:val="20"/>
              </w:rPr>
              <w:t>1 159 608,12</w:t>
            </w:r>
          </w:p>
          <w:p w14:paraId="5B3216EF" w14:textId="7916B681" w:rsidR="0085454C" w:rsidRPr="00CF0B34" w:rsidRDefault="0085454C" w:rsidP="00CC64A3">
            <w:pPr>
              <w:jc w:val="center"/>
              <w:rPr>
                <w:color w:val="000000"/>
                <w:sz w:val="20"/>
                <w:szCs w:val="20"/>
                <w:lang w:val="ru-RU" w:eastAsia="ru-RU"/>
              </w:rPr>
            </w:pPr>
          </w:p>
        </w:tc>
        <w:tc>
          <w:tcPr>
            <w:tcW w:w="2694" w:type="dxa"/>
            <w:tcBorders>
              <w:top w:val="nil"/>
              <w:left w:val="nil"/>
              <w:bottom w:val="single" w:sz="8" w:space="0" w:color="auto"/>
              <w:right w:val="single" w:sz="8" w:space="0" w:color="auto"/>
            </w:tcBorders>
            <w:shd w:val="clear" w:color="auto" w:fill="auto"/>
            <w:noWrap/>
            <w:vAlign w:val="center"/>
          </w:tcPr>
          <w:p w14:paraId="7E02DB97" w14:textId="77777777" w:rsidR="00164FFF" w:rsidRDefault="00164FFF" w:rsidP="00164FFF">
            <w:pPr>
              <w:jc w:val="center"/>
              <w:rPr>
                <w:color w:val="000000"/>
                <w:sz w:val="20"/>
                <w:szCs w:val="20"/>
              </w:rPr>
            </w:pPr>
          </w:p>
          <w:p w14:paraId="4FD09A27" w14:textId="21C42D19" w:rsidR="00164FFF" w:rsidRDefault="00164FFF" w:rsidP="00164FFF">
            <w:pPr>
              <w:jc w:val="center"/>
              <w:rPr>
                <w:color w:val="000000"/>
                <w:sz w:val="20"/>
                <w:szCs w:val="20"/>
              </w:rPr>
            </w:pPr>
            <w:r>
              <w:rPr>
                <w:color w:val="000000"/>
                <w:sz w:val="20"/>
                <w:szCs w:val="20"/>
              </w:rPr>
              <w:t>111 933 801,84</w:t>
            </w:r>
          </w:p>
          <w:p w14:paraId="2BA6C0A4" w14:textId="0BB7A4F0" w:rsidR="0085454C" w:rsidRPr="00CF0B34" w:rsidRDefault="0085454C" w:rsidP="00CC64A3">
            <w:pPr>
              <w:jc w:val="center"/>
              <w:rPr>
                <w:color w:val="000000"/>
                <w:sz w:val="20"/>
                <w:szCs w:val="20"/>
                <w:lang w:val="ru-RU" w:eastAsia="ru-RU"/>
              </w:rPr>
            </w:pPr>
          </w:p>
        </w:tc>
        <w:tc>
          <w:tcPr>
            <w:tcW w:w="1559" w:type="dxa"/>
            <w:tcBorders>
              <w:top w:val="nil"/>
              <w:left w:val="nil"/>
              <w:bottom w:val="single" w:sz="8" w:space="0" w:color="auto"/>
              <w:right w:val="single" w:sz="8" w:space="0" w:color="auto"/>
            </w:tcBorders>
            <w:shd w:val="clear" w:color="auto" w:fill="auto"/>
            <w:noWrap/>
            <w:vAlign w:val="center"/>
          </w:tcPr>
          <w:p w14:paraId="06328BCE" w14:textId="77777777" w:rsidR="00FE2DF5" w:rsidRDefault="00FE2DF5" w:rsidP="00FE2DF5">
            <w:pPr>
              <w:jc w:val="center"/>
              <w:rPr>
                <w:color w:val="000000"/>
                <w:sz w:val="20"/>
                <w:szCs w:val="20"/>
              </w:rPr>
            </w:pPr>
          </w:p>
          <w:p w14:paraId="5A080F0F" w14:textId="7EA7CB63" w:rsidR="00FE2DF5" w:rsidRDefault="00FE2DF5" w:rsidP="00FE2DF5">
            <w:pPr>
              <w:jc w:val="center"/>
              <w:rPr>
                <w:color w:val="000000"/>
                <w:sz w:val="20"/>
                <w:szCs w:val="20"/>
              </w:rPr>
            </w:pPr>
            <w:r>
              <w:rPr>
                <w:color w:val="000000"/>
                <w:sz w:val="20"/>
                <w:szCs w:val="20"/>
              </w:rPr>
              <w:t>96,53</w:t>
            </w:r>
          </w:p>
          <w:p w14:paraId="37392A0C" w14:textId="3FBD524A" w:rsidR="0085454C" w:rsidRPr="00CF0B34" w:rsidRDefault="0085454C" w:rsidP="00CC64A3">
            <w:pPr>
              <w:jc w:val="center"/>
              <w:rPr>
                <w:color w:val="000000"/>
                <w:sz w:val="20"/>
                <w:szCs w:val="20"/>
                <w:lang w:val="ru-RU" w:eastAsia="ru-RU"/>
              </w:rPr>
            </w:pPr>
          </w:p>
        </w:tc>
        <w:tc>
          <w:tcPr>
            <w:tcW w:w="1663" w:type="dxa"/>
            <w:tcBorders>
              <w:top w:val="nil"/>
              <w:left w:val="nil"/>
              <w:bottom w:val="single" w:sz="8" w:space="0" w:color="auto"/>
              <w:right w:val="single" w:sz="8" w:space="0" w:color="auto"/>
            </w:tcBorders>
            <w:shd w:val="clear" w:color="auto" w:fill="auto"/>
            <w:noWrap/>
            <w:vAlign w:val="center"/>
          </w:tcPr>
          <w:p w14:paraId="270ED95D" w14:textId="6464F438" w:rsidR="0085454C" w:rsidRPr="00CF0B34" w:rsidRDefault="00197717" w:rsidP="00CC64A3">
            <w:pPr>
              <w:jc w:val="center"/>
              <w:rPr>
                <w:color w:val="000000"/>
                <w:sz w:val="20"/>
                <w:szCs w:val="20"/>
                <w:lang w:val="ru-RU" w:eastAsia="ru-RU"/>
              </w:rPr>
            </w:pPr>
            <w:r>
              <w:rPr>
                <w:color w:val="000000"/>
                <w:sz w:val="20"/>
                <w:szCs w:val="20"/>
                <w:lang w:val="ru-RU" w:eastAsia="ru-RU"/>
              </w:rPr>
              <w:t>0,57</w:t>
            </w:r>
          </w:p>
        </w:tc>
      </w:tr>
      <w:tr w:rsidR="0085454C" w:rsidRPr="00CF0B34" w14:paraId="738A8301" w14:textId="77777777" w:rsidTr="00CC5F5A">
        <w:trPr>
          <w:trHeight w:val="356"/>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39B98CF2" w14:textId="77777777" w:rsidR="00CC64A3" w:rsidRDefault="00CC64A3" w:rsidP="00CC64A3">
            <w:pPr>
              <w:jc w:val="center"/>
              <w:rPr>
                <w:color w:val="000000"/>
                <w:sz w:val="20"/>
                <w:szCs w:val="20"/>
              </w:rPr>
            </w:pPr>
          </w:p>
          <w:p w14:paraId="27325A90" w14:textId="0E247A17" w:rsidR="0085454C" w:rsidRDefault="00FE3949" w:rsidP="00CC64A3">
            <w:pPr>
              <w:jc w:val="center"/>
              <w:rPr>
                <w:color w:val="000000"/>
                <w:sz w:val="20"/>
                <w:szCs w:val="20"/>
              </w:rPr>
            </w:pPr>
            <w:r>
              <w:rPr>
                <w:color w:val="000000"/>
                <w:sz w:val="20"/>
                <w:szCs w:val="20"/>
              </w:rPr>
              <w:t>Березень 2026</w:t>
            </w:r>
          </w:p>
          <w:p w14:paraId="748D9D90" w14:textId="6EEA2E5E" w:rsidR="0085454C" w:rsidRPr="00CC64A3" w:rsidRDefault="0085454C" w:rsidP="00CC64A3">
            <w:pPr>
              <w:jc w:val="center"/>
              <w:rPr>
                <w:color w:val="000000"/>
                <w:sz w:val="20"/>
                <w:szCs w:val="20"/>
              </w:rPr>
            </w:pPr>
          </w:p>
        </w:tc>
        <w:tc>
          <w:tcPr>
            <w:tcW w:w="1441" w:type="dxa"/>
            <w:tcBorders>
              <w:top w:val="nil"/>
              <w:left w:val="nil"/>
              <w:bottom w:val="single" w:sz="8" w:space="0" w:color="auto"/>
              <w:right w:val="single" w:sz="8" w:space="0" w:color="auto"/>
            </w:tcBorders>
            <w:shd w:val="clear" w:color="auto" w:fill="auto"/>
            <w:noWrap/>
            <w:vAlign w:val="center"/>
          </w:tcPr>
          <w:p w14:paraId="5ECBA5D2" w14:textId="77777777" w:rsidR="00197717" w:rsidRDefault="00197717" w:rsidP="00197717">
            <w:pPr>
              <w:jc w:val="center"/>
              <w:rPr>
                <w:color w:val="000000"/>
                <w:sz w:val="20"/>
                <w:szCs w:val="20"/>
              </w:rPr>
            </w:pPr>
          </w:p>
          <w:p w14:paraId="31078D92" w14:textId="09CED4F0" w:rsidR="00197717" w:rsidRDefault="00197717" w:rsidP="00197717">
            <w:pPr>
              <w:jc w:val="center"/>
              <w:rPr>
                <w:color w:val="000000"/>
                <w:sz w:val="20"/>
                <w:szCs w:val="20"/>
              </w:rPr>
            </w:pPr>
            <w:r>
              <w:rPr>
                <w:color w:val="000000"/>
                <w:sz w:val="20"/>
                <w:szCs w:val="20"/>
              </w:rPr>
              <w:t>2016345</w:t>
            </w:r>
          </w:p>
          <w:p w14:paraId="77E29485" w14:textId="63E8E659" w:rsidR="0085454C" w:rsidRPr="00CF0B34" w:rsidRDefault="0085454C" w:rsidP="00CC64A3">
            <w:pPr>
              <w:jc w:val="center"/>
              <w:rPr>
                <w:color w:val="000000"/>
                <w:sz w:val="20"/>
                <w:szCs w:val="20"/>
                <w:lang w:val="ru-RU" w:eastAsia="ru-RU"/>
              </w:rPr>
            </w:pPr>
          </w:p>
        </w:tc>
        <w:tc>
          <w:tcPr>
            <w:tcW w:w="1417" w:type="dxa"/>
            <w:tcBorders>
              <w:top w:val="nil"/>
              <w:left w:val="nil"/>
              <w:bottom w:val="single" w:sz="8" w:space="0" w:color="auto"/>
              <w:right w:val="single" w:sz="8" w:space="0" w:color="auto"/>
            </w:tcBorders>
            <w:shd w:val="clear" w:color="auto" w:fill="auto"/>
            <w:noWrap/>
            <w:vAlign w:val="center"/>
          </w:tcPr>
          <w:p w14:paraId="72238D91" w14:textId="77777777" w:rsidR="00F53619" w:rsidRDefault="00F53619" w:rsidP="00F53619">
            <w:pPr>
              <w:jc w:val="center"/>
              <w:rPr>
                <w:color w:val="000000"/>
                <w:sz w:val="20"/>
                <w:szCs w:val="20"/>
              </w:rPr>
            </w:pPr>
          </w:p>
          <w:p w14:paraId="18738276" w14:textId="2260AEED" w:rsidR="00F53619" w:rsidRDefault="00F53619" w:rsidP="00F53619">
            <w:pPr>
              <w:jc w:val="center"/>
              <w:rPr>
                <w:color w:val="000000"/>
                <w:sz w:val="20"/>
                <w:szCs w:val="20"/>
              </w:rPr>
            </w:pPr>
            <w:r>
              <w:rPr>
                <w:color w:val="000000"/>
                <w:sz w:val="20"/>
                <w:szCs w:val="20"/>
              </w:rPr>
              <w:t>1 686 114,78</w:t>
            </w:r>
          </w:p>
          <w:p w14:paraId="4A68B238" w14:textId="7C0EDA37" w:rsidR="0085454C" w:rsidRPr="00CF0B34" w:rsidRDefault="0085454C" w:rsidP="00CC64A3">
            <w:pPr>
              <w:jc w:val="center"/>
              <w:rPr>
                <w:color w:val="000000"/>
                <w:sz w:val="20"/>
                <w:szCs w:val="20"/>
                <w:lang w:val="ru-RU" w:eastAsia="ru-RU"/>
              </w:rPr>
            </w:pPr>
          </w:p>
        </w:tc>
        <w:tc>
          <w:tcPr>
            <w:tcW w:w="2694" w:type="dxa"/>
            <w:tcBorders>
              <w:top w:val="nil"/>
              <w:left w:val="nil"/>
              <w:bottom w:val="single" w:sz="8" w:space="0" w:color="auto"/>
              <w:right w:val="single" w:sz="8" w:space="0" w:color="auto"/>
            </w:tcBorders>
            <w:shd w:val="clear" w:color="auto" w:fill="auto"/>
            <w:noWrap/>
            <w:vAlign w:val="center"/>
          </w:tcPr>
          <w:p w14:paraId="2FDC77C1" w14:textId="77777777" w:rsidR="00164FFF" w:rsidRDefault="00164FFF" w:rsidP="00164FFF">
            <w:pPr>
              <w:jc w:val="center"/>
              <w:rPr>
                <w:color w:val="000000"/>
                <w:sz w:val="20"/>
                <w:szCs w:val="20"/>
              </w:rPr>
            </w:pPr>
          </w:p>
          <w:p w14:paraId="533D7783" w14:textId="4EAF22F2" w:rsidR="00164FFF" w:rsidRDefault="00164FFF" w:rsidP="00164FFF">
            <w:pPr>
              <w:jc w:val="center"/>
              <w:rPr>
                <w:color w:val="000000"/>
                <w:sz w:val="20"/>
                <w:szCs w:val="20"/>
              </w:rPr>
            </w:pPr>
            <w:r>
              <w:rPr>
                <w:color w:val="000000"/>
                <w:sz w:val="20"/>
                <w:szCs w:val="20"/>
              </w:rPr>
              <w:t>161 357 312,19</w:t>
            </w:r>
          </w:p>
          <w:p w14:paraId="2D89EA95" w14:textId="2222FB24" w:rsidR="0085454C" w:rsidRPr="00CF0B34" w:rsidRDefault="0085454C" w:rsidP="00CC64A3">
            <w:pPr>
              <w:jc w:val="center"/>
              <w:rPr>
                <w:color w:val="000000"/>
                <w:sz w:val="20"/>
                <w:szCs w:val="20"/>
                <w:lang w:val="ru-RU" w:eastAsia="ru-RU"/>
              </w:rPr>
            </w:pPr>
          </w:p>
        </w:tc>
        <w:tc>
          <w:tcPr>
            <w:tcW w:w="1559" w:type="dxa"/>
            <w:tcBorders>
              <w:top w:val="nil"/>
              <w:left w:val="nil"/>
              <w:bottom w:val="single" w:sz="8" w:space="0" w:color="auto"/>
              <w:right w:val="single" w:sz="8" w:space="0" w:color="auto"/>
            </w:tcBorders>
            <w:shd w:val="clear" w:color="auto" w:fill="auto"/>
            <w:noWrap/>
            <w:vAlign w:val="center"/>
          </w:tcPr>
          <w:p w14:paraId="5565760B" w14:textId="77777777" w:rsidR="00FE2DF5" w:rsidRDefault="00FE2DF5" w:rsidP="00FE2DF5">
            <w:pPr>
              <w:jc w:val="center"/>
              <w:rPr>
                <w:color w:val="000000"/>
                <w:sz w:val="20"/>
                <w:szCs w:val="20"/>
              </w:rPr>
            </w:pPr>
          </w:p>
          <w:p w14:paraId="21B19EA3" w14:textId="5C2A149B" w:rsidR="00FE2DF5" w:rsidRDefault="00FE2DF5" w:rsidP="00FE2DF5">
            <w:pPr>
              <w:jc w:val="center"/>
              <w:rPr>
                <w:color w:val="000000"/>
                <w:sz w:val="20"/>
                <w:szCs w:val="20"/>
              </w:rPr>
            </w:pPr>
            <w:r>
              <w:rPr>
                <w:color w:val="000000"/>
                <w:sz w:val="20"/>
                <w:szCs w:val="20"/>
              </w:rPr>
              <w:t>95,70</w:t>
            </w:r>
          </w:p>
          <w:p w14:paraId="1EF9209C" w14:textId="7A99A3ED" w:rsidR="0085454C" w:rsidRPr="00CF0B34" w:rsidRDefault="0085454C" w:rsidP="00CC64A3">
            <w:pPr>
              <w:jc w:val="center"/>
              <w:rPr>
                <w:color w:val="000000"/>
                <w:sz w:val="20"/>
                <w:szCs w:val="20"/>
                <w:lang w:val="ru-RU" w:eastAsia="ru-RU"/>
              </w:rPr>
            </w:pPr>
          </w:p>
        </w:tc>
        <w:tc>
          <w:tcPr>
            <w:tcW w:w="1663" w:type="dxa"/>
            <w:tcBorders>
              <w:top w:val="nil"/>
              <w:left w:val="nil"/>
              <w:bottom w:val="single" w:sz="8" w:space="0" w:color="auto"/>
              <w:right w:val="single" w:sz="8" w:space="0" w:color="auto"/>
            </w:tcBorders>
            <w:shd w:val="clear" w:color="auto" w:fill="auto"/>
            <w:noWrap/>
            <w:vAlign w:val="center"/>
          </w:tcPr>
          <w:p w14:paraId="5664C947" w14:textId="04010819" w:rsidR="0085454C" w:rsidRPr="00CF0B34" w:rsidRDefault="00197717" w:rsidP="00CC64A3">
            <w:pPr>
              <w:jc w:val="center"/>
              <w:rPr>
                <w:color w:val="000000"/>
                <w:sz w:val="20"/>
                <w:szCs w:val="20"/>
                <w:lang w:val="ru-RU" w:eastAsia="ru-RU"/>
              </w:rPr>
            </w:pPr>
            <w:r>
              <w:rPr>
                <w:color w:val="000000"/>
                <w:sz w:val="20"/>
                <w:szCs w:val="20"/>
                <w:lang w:val="ru-RU" w:eastAsia="ru-RU"/>
              </w:rPr>
              <w:t>0,84</w:t>
            </w:r>
          </w:p>
        </w:tc>
      </w:tr>
      <w:tr w:rsidR="0085454C" w:rsidRPr="00CF0B34" w14:paraId="15518638" w14:textId="77777777" w:rsidTr="00CC5F5A">
        <w:trPr>
          <w:trHeight w:val="361"/>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095D12A9" w14:textId="77777777" w:rsidR="00CC64A3" w:rsidRDefault="00CC64A3" w:rsidP="00CC64A3">
            <w:pPr>
              <w:jc w:val="center"/>
              <w:rPr>
                <w:color w:val="000000"/>
                <w:sz w:val="20"/>
                <w:szCs w:val="20"/>
              </w:rPr>
            </w:pPr>
          </w:p>
          <w:p w14:paraId="742A1A65" w14:textId="718DD5FE" w:rsidR="0085454C" w:rsidRDefault="00FE3949" w:rsidP="00CC64A3">
            <w:pPr>
              <w:jc w:val="center"/>
              <w:rPr>
                <w:color w:val="000000"/>
                <w:sz w:val="20"/>
                <w:szCs w:val="20"/>
              </w:rPr>
            </w:pPr>
            <w:r>
              <w:rPr>
                <w:color w:val="000000"/>
                <w:sz w:val="20"/>
                <w:szCs w:val="20"/>
              </w:rPr>
              <w:t>Квітень 2026</w:t>
            </w:r>
          </w:p>
          <w:p w14:paraId="23D0B1E1" w14:textId="1B2EBCDA" w:rsidR="0085454C" w:rsidRPr="00CC64A3" w:rsidRDefault="0085454C" w:rsidP="00CC64A3">
            <w:pPr>
              <w:jc w:val="center"/>
              <w:rPr>
                <w:color w:val="000000"/>
                <w:sz w:val="20"/>
                <w:szCs w:val="20"/>
              </w:rPr>
            </w:pPr>
          </w:p>
        </w:tc>
        <w:tc>
          <w:tcPr>
            <w:tcW w:w="1441" w:type="dxa"/>
            <w:tcBorders>
              <w:top w:val="nil"/>
              <w:left w:val="nil"/>
              <w:bottom w:val="single" w:sz="8" w:space="0" w:color="auto"/>
              <w:right w:val="single" w:sz="8" w:space="0" w:color="auto"/>
            </w:tcBorders>
            <w:shd w:val="clear" w:color="auto" w:fill="auto"/>
            <w:noWrap/>
            <w:vAlign w:val="center"/>
          </w:tcPr>
          <w:p w14:paraId="16E395B5" w14:textId="77777777" w:rsidR="00F2310F" w:rsidRDefault="00F2310F" w:rsidP="00F2310F">
            <w:pPr>
              <w:jc w:val="center"/>
              <w:rPr>
                <w:color w:val="000000"/>
                <w:sz w:val="20"/>
                <w:szCs w:val="20"/>
              </w:rPr>
            </w:pPr>
          </w:p>
          <w:p w14:paraId="06C5CEE9" w14:textId="6D9F649C" w:rsidR="00F2310F" w:rsidRDefault="00F2310F" w:rsidP="00F2310F">
            <w:pPr>
              <w:jc w:val="center"/>
              <w:rPr>
                <w:color w:val="000000"/>
                <w:sz w:val="20"/>
                <w:szCs w:val="20"/>
              </w:rPr>
            </w:pPr>
            <w:r>
              <w:rPr>
                <w:color w:val="000000"/>
                <w:sz w:val="20"/>
                <w:szCs w:val="20"/>
              </w:rPr>
              <w:t>2014263</w:t>
            </w:r>
          </w:p>
          <w:p w14:paraId="1844C99A" w14:textId="08F6F891" w:rsidR="0085454C" w:rsidRPr="00CF0B34" w:rsidRDefault="0085454C" w:rsidP="00CC64A3">
            <w:pPr>
              <w:jc w:val="center"/>
              <w:rPr>
                <w:color w:val="000000"/>
                <w:sz w:val="20"/>
                <w:szCs w:val="20"/>
                <w:lang w:val="ru-RU" w:eastAsia="ru-RU"/>
              </w:rPr>
            </w:pPr>
          </w:p>
        </w:tc>
        <w:tc>
          <w:tcPr>
            <w:tcW w:w="1417" w:type="dxa"/>
            <w:tcBorders>
              <w:top w:val="nil"/>
              <w:left w:val="nil"/>
              <w:bottom w:val="single" w:sz="8" w:space="0" w:color="auto"/>
              <w:right w:val="single" w:sz="8" w:space="0" w:color="auto"/>
            </w:tcBorders>
            <w:shd w:val="clear" w:color="auto" w:fill="auto"/>
            <w:noWrap/>
            <w:vAlign w:val="center"/>
          </w:tcPr>
          <w:p w14:paraId="7906B490" w14:textId="77777777" w:rsidR="00F53619" w:rsidRDefault="00F53619" w:rsidP="00F53619">
            <w:pPr>
              <w:jc w:val="center"/>
              <w:rPr>
                <w:color w:val="000000"/>
                <w:sz w:val="20"/>
                <w:szCs w:val="20"/>
              </w:rPr>
            </w:pPr>
          </w:p>
          <w:p w14:paraId="3B7EB85D" w14:textId="07739ACF" w:rsidR="00F53619" w:rsidRDefault="00F53619" w:rsidP="00F53619">
            <w:pPr>
              <w:jc w:val="center"/>
              <w:rPr>
                <w:color w:val="000000"/>
                <w:sz w:val="20"/>
                <w:szCs w:val="20"/>
              </w:rPr>
            </w:pPr>
            <w:r>
              <w:rPr>
                <w:color w:val="000000"/>
                <w:sz w:val="20"/>
                <w:szCs w:val="20"/>
              </w:rPr>
              <w:t>1 798 108,51</w:t>
            </w:r>
          </w:p>
          <w:p w14:paraId="21F6C9A7" w14:textId="213611FB" w:rsidR="0085454C" w:rsidRPr="00CF0B34" w:rsidRDefault="0085454C" w:rsidP="00CC64A3">
            <w:pPr>
              <w:jc w:val="center"/>
              <w:rPr>
                <w:color w:val="000000"/>
                <w:sz w:val="20"/>
                <w:szCs w:val="20"/>
                <w:lang w:val="ru-RU" w:eastAsia="ru-RU"/>
              </w:rPr>
            </w:pPr>
          </w:p>
        </w:tc>
        <w:tc>
          <w:tcPr>
            <w:tcW w:w="2694" w:type="dxa"/>
            <w:tcBorders>
              <w:top w:val="nil"/>
              <w:left w:val="nil"/>
              <w:bottom w:val="single" w:sz="8" w:space="0" w:color="auto"/>
              <w:right w:val="single" w:sz="8" w:space="0" w:color="auto"/>
            </w:tcBorders>
            <w:shd w:val="clear" w:color="auto" w:fill="auto"/>
            <w:noWrap/>
            <w:vAlign w:val="center"/>
          </w:tcPr>
          <w:p w14:paraId="4C571069" w14:textId="77777777" w:rsidR="00164FFF" w:rsidRDefault="00164FFF" w:rsidP="00164FFF">
            <w:pPr>
              <w:jc w:val="center"/>
              <w:rPr>
                <w:color w:val="000000"/>
                <w:sz w:val="20"/>
                <w:szCs w:val="20"/>
              </w:rPr>
            </w:pPr>
          </w:p>
          <w:p w14:paraId="3A392310" w14:textId="37EAF8C9" w:rsidR="00164FFF" w:rsidRDefault="00164FFF" w:rsidP="00164FFF">
            <w:pPr>
              <w:jc w:val="center"/>
              <w:rPr>
                <w:color w:val="000000"/>
                <w:sz w:val="20"/>
                <w:szCs w:val="20"/>
              </w:rPr>
            </w:pPr>
            <w:r>
              <w:rPr>
                <w:color w:val="000000"/>
                <w:sz w:val="20"/>
                <w:szCs w:val="20"/>
              </w:rPr>
              <w:t>174 252 544,14</w:t>
            </w:r>
          </w:p>
          <w:p w14:paraId="13A2C1B2" w14:textId="122493D8" w:rsidR="0085454C" w:rsidRPr="00CF0B34" w:rsidRDefault="0085454C" w:rsidP="00CC64A3">
            <w:pPr>
              <w:jc w:val="center"/>
              <w:rPr>
                <w:color w:val="000000"/>
                <w:sz w:val="20"/>
                <w:szCs w:val="20"/>
                <w:lang w:val="ru-RU" w:eastAsia="ru-RU"/>
              </w:rPr>
            </w:pPr>
          </w:p>
        </w:tc>
        <w:tc>
          <w:tcPr>
            <w:tcW w:w="1559" w:type="dxa"/>
            <w:tcBorders>
              <w:top w:val="nil"/>
              <w:left w:val="nil"/>
              <w:bottom w:val="single" w:sz="8" w:space="0" w:color="auto"/>
              <w:right w:val="single" w:sz="8" w:space="0" w:color="auto"/>
            </w:tcBorders>
            <w:shd w:val="clear" w:color="auto" w:fill="auto"/>
            <w:noWrap/>
            <w:vAlign w:val="center"/>
          </w:tcPr>
          <w:p w14:paraId="1693DB16" w14:textId="77777777" w:rsidR="00FE2DF5" w:rsidRDefault="00FE2DF5" w:rsidP="00FE2DF5">
            <w:pPr>
              <w:jc w:val="center"/>
              <w:rPr>
                <w:color w:val="000000"/>
                <w:sz w:val="20"/>
                <w:szCs w:val="20"/>
              </w:rPr>
            </w:pPr>
          </w:p>
          <w:p w14:paraId="0E58B78C" w14:textId="306E67E0" w:rsidR="00FE2DF5" w:rsidRDefault="00FE2DF5" w:rsidP="00FE2DF5">
            <w:pPr>
              <w:jc w:val="center"/>
              <w:rPr>
                <w:color w:val="000000"/>
                <w:sz w:val="20"/>
                <w:szCs w:val="20"/>
              </w:rPr>
            </w:pPr>
            <w:r>
              <w:rPr>
                <w:color w:val="000000"/>
                <w:sz w:val="20"/>
                <w:szCs w:val="20"/>
              </w:rPr>
              <w:t>96,91</w:t>
            </w:r>
          </w:p>
          <w:p w14:paraId="65ED7BB7" w14:textId="15FDDAA8" w:rsidR="0085454C" w:rsidRPr="00CF0B34" w:rsidRDefault="0085454C" w:rsidP="00CC64A3">
            <w:pPr>
              <w:jc w:val="center"/>
              <w:rPr>
                <w:color w:val="000000"/>
                <w:sz w:val="20"/>
                <w:szCs w:val="20"/>
                <w:lang w:val="ru-RU" w:eastAsia="ru-RU"/>
              </w:rPr>
            </w:pPr>
          </w:p>
        </w:tc>
        <w:tc>
          <w:tcPr>
            <w:tcW w:w="1663" w:type="dxa"/>
            <w:tcBorders>
              <w:top w:val="nil"/>
              <w:left w:val="nil"/>
              <w:bottom w:val="single" w:sz="8" w:space="0" w:color="auto"/>
              <w:right w:val="single" w:sz="8" w:space="0" w:color="auto"/>
            </w:tcBorders>
            <w:shd w:val="clear" w:color="auto" w:fill="auto"/>
            <w:noWrap/>
            <w:vAlign w:val="center"/>
          </w:tcPr>
          <w:p w14:paraId="72CC5F4F" w14:textId="77777777" w:rsidR="00010272" w:rsidRDefault="00010272" w:rsidP="00010272">
            <w:pPr>
              <w:jc w:val="center"/>
              <w:rPr>
                <w:color w:val="000000"/>
                <w:sz w:val="20"/>
                <w:szCs w:val="20"/>
              </w:rPr>
            </w:pPr>
          </w:p>
          <w:p w14:paraId="6BF37366" w14:textId="759F13ED" w:rsidR="00010272" w:rsidRDefault="00010272" w:rsidP="00010272">
            <w:pPr>
              <w:jc w:val="center"/>
              <w:rPr>
                <w:color w:val="000000"/>
                <w:sz w:val="20"/>
                <w:szCs w:val="20"/>
              </w:rPr>
            </w:pPr>
            <w:r>
              <w:rPr>
                <w:color w:val="000000"/>
                <w:sz w:val="20"/>
                <w:szCs w:val="20"/>
              </w:rPr>
              <w:t>0,89</w:t>
            </w:r>
          </w:p>
          <w:p w14:paraId="62B00235" w14:textId="25DFC21A" w:rsidR="0085454C" w:rsidRPr="00CF0B34" w:rsidRDefault="0085454C" w:rsidP="00CC64A3">
            <w:pPr>
              <w:jc w:val="center"/>
              <w:rPr>
                <w:color w:val="000000"/>
                <w:sz w:val="20"/>
                <w:szCs w:val="20"/>
                <w:lang w:val="ru-RU" w:eastAsia="ru-RU"/>
              </w:rPr>
            </w:pPr>
          </w:p>
        </w:tc>
      </w:tr>
      <w:tr w:rsidR="0085454C" w:rsidRPr="00CF0B34" w14:paraId="7D305C50" w14:textId="77777777" w:rsidTr="00CC5F5A">
        <w:trPr>
          <w:trHeight w:val="356"/>
        </w:trPr>
        <w:tc>
          <w:tcPr>
            <w:tcW w:w="1550" w:type="dxa"/>
            <w:tcBorders>
              <w:top w:val="nil"/>
              <w:left w:val="single" w:sz="8" w:space="0" w:color="auto"/>
              <w:bottom w:val="single" w:sz="4" w:space="0" w:color="auto"/>
              <w:right w:val="single" w:sz="8" w:space="0" w:color="auto"/>
            </w:tcBorders>
            <w:shd w:val="clear" w:color="auto" w:fill="auto"/>
            <w:noWrap/>
            <w:vAlign w:val="center"/>
          </w:tcPr>
          <w:p w14:paraId="7396D973" w14:textId="6C881B65" w:rsidR="0085454C" w:rsidRPr="00CC64A3" w:rsidRDefault="00FE3949" w:rsidP="00CC64A3">
            <w:pPr>
              <w:jc w:val="center"/>
              <w:rPr>
                <w:color w:val="000000"/>
                <w:sz w:val="20"/>
                <w:szCs w:val="20"/>
              </w:rPr>
            </w:pPr>
            <w:r>
              <w:rPr>
                <w:color w:val="000000"/>
                <w:sz w:val="20"/>
                <w:szCs w:val="20"/>
              </w:rPr>
              <w:t>Травень 2026</w:t>
            </w:r>
          </w:p>
        </w:tc>
        <w:tc>
          <w:tcPr>
            <w:tcW w:w="1441" w:type="dxa"/>
            <w:tcBorders>
              <w:top w:val="nil"/>
              <w:left w:val="nil"/>
              <w:bottom w:val="single" w:sz="4" w:space="0" w:color="auto"/>
              <w:right w:val="single" w:sz="8" w:space="0" w:color="auto"/>
            </w:tcBorders>
            <w:shd w:val="clear" w:color="auto" w:fill="auto"/>
            <w:noWrap/>
            <w:vAlign w:val="center"/>
          </w:tcPr>
          <w:p w14:paraId="7D20F913" w14:textId="77AD420A" w:rsidR="0085454C" w:rsidRPr="00F2310F" w:rsidRDefault="00F2310F" w:rsidP="00F2310F">
            <w:pPr>
              <w:jc w:val="center"/>
              <w:rPr>
                <w:color w:val="000000"/>
                <w:sz w:val="20"/>
                <w:szCs w:val="20"/>
              </w:rPr>
            </w:pPr>
            <w:r>
              <w:rPr>
                <w:color w:val="000000"/>
                <w:sz w:val="20"/>
                <w:szCs w:val="20"/>
              </w:rPr>
              <w:t>2014814</w:t>
            </w:r>
          </w:p>
        </w:tc>
        <w:tc>
          <w:tcPr>
            <w:tcW w:w="1417" w:type="dxa"/>
            <w:tcBorders>
              <w:top w:val="nil"/>
              <w:left w:val="nil"/>
              <w:bottom w:val="single" w:sz="4" w:space="0" w:color="auto"/>
              <w:right w:val="single" w:sz="8" w:space="0" w:color="auto"/>
            </w:tcBorders>
            <w:shd w:val="clear" w:color="auto" w:fill="auto"/>
            <w:noWrap/>
            <w:vAlign w:val="center"/>
          </w:tcPr>
          <w:p w14:paraId="758D43EB" w14:textId="77777777" w:rsidR="00F53619" w:rsidRDefault="00F53619" w:rsidP="00F53619">
            <w:pPr>
              <w:jc w:val="center"/>
              <w:rPr>
                <w:color w:val="000000"/>
                <w:sz w:val="20"/>
                <w:szCs w:val="20"/>
              </w:rPr>
            </w:pPr>
          </w:p>
          <w:p w14:paraId="76B95697" w14:textId="3F3BD5FE" w:rsidR="00F53619" w:rsidRDefault="00F53619" w:rsidP="00F53619">
            <w:pPr>
              <w:jc w:val="center"/>
              <w:rPr>
                <w:color w:val="000000"/>
                <w:sz w:val="20"/>
                <w:szCs w:val="20"/>
              </w:rPr>
            </w:pPr>
            <w:r>
              <w:rPr>
                <w:color w:val="000000"/>
                <w:sz w:val="20"/>
                <w:szCs w:val="20"/>
              </w:rPr>
              <w:t>1 268 096,02</w:t>
            </w:r>
          </w:p>
          <w:p w14:paraId="7500481C" w14:textId="7A7310FE" w:rsidR="0085454C" w:rsidRPr="00CF0B34" w:rsidRDefault="0085454C" w:rsidP="00CC64A3">
            <w:pPr>
              <w:jc w:val="center"/>
              <w:rPr>
                <w:color w:val="000000"/>
                <w:sz w:val="20"/>
                <w:szCs w:val="20"/>
                <w:lang w:val="ru-RU" w:eastAsia="ru-RU"/>
              </w:rPr>
            </w:pPr>
          </w:p>
        </w:tc>
        <w:tc>
          <w:tcPr>
            <w:tcW w:w="2694" w:type="dxa"/>
            <w:tcBorders>
              <w:top w:val="nil"/>
              <w:left w:val="nil"/>
              <w:bottom w:val="single" w:sz="4" w:space="0" w:color="auto"/>
              <w:right w:val="single" w:sz="8" w:space="0" w:color="auto"/>
            </w:tcBorders>
            <w:shd w:val="clear" w:color="auto" w:fill="auto"/>
            <w:noWrap/>
            <w:vAlign w:val="center"/>
          </w:tcPr>
          <w:p w14:paraId="5820BA43" w14:textId="77777777" w:rsidR="00164FFF" w:rsidRDefault="00164FFF" w:rsidP="00164FFF">
            <w:pPr>
              <w:jc w:val="center"/>
              <w:rPr>
                <w:color w:val="000000"/>
                <w:sz w:val="20"/>
                <w:szCs w:val="20"/>
              </w:rPr>
            </w:pPr>
          </w:p>
          <w:p w14:paraId="7A7727D9" w14:textId="431D5A5F" w:rsidR="00164FFF" w:rsidRDefault="00164FFF" w:rsidP="00164FFF">
            <w:pPr>
              <w:jc w:val="center"/>
              <w:rPr>
                <w:color w:val="000000"/>
                <w:sz w:val="20"/>
                <w:szCs w:val="20"/>
              </w:rPr>
            </w:pPr>
            <w:r>
              <w:rPr>
                <w:color w:val="000000"/>
                <w:sz w:val="20"/>
                <w:szCs w:val="20"/>
              </w:rPr>
              <w:t>121 071 799,48</w:t>
            </w:r>
          </w:p>
          <w:p w14:paraId="26DB3DE7" w14:textId="2264600C" w:rsidR="0085454C" w:rsidRPr="00CF0B34" w:rsidRDefault="0085454C" w:rsidP="00CC64A3">
            <w:pPr>
              <w:jc w:val="center"/>
              <w:rPr>
                <w:color w:val="000000"/>
                <w:sz w:val="20"/>
                <w:szCs w:val="20"/>
                <w:lang w:val="ru-RU" w:eastAsia="ru-RU"/>
              </w:rPr>
            </w:pPr>
          </w:p>
        </w:tc>
        <w:tc>
          <w:tcPr>
            <w:tcW w:w="1559" w:type="dxa"/>
            <w:tcBorders>
              <w:top w:val="nil"/>
              <w:left w:val="nil"/>
              <w:bottom w:val="single" w:sz="4" w:space="0" w:color="auto"/>
              <w:right w:val="single" w:sz="8" w:space="0" w:color="auto"/>
            </w:tcBorders>
            <w:shd w:val="clear" w:color="auto" w:fill="auto"/>
            <w:noWrap/>
            <w:vAlign w:val="center"/>
          </w:tcPr>
          <w:p w14:paraId="1AF83BF4" w14:textId="77777777" w:rsidR="00FE2DF5" w:rsidRDefault="00FE2DF5" w:rsidP="00FE2DF5">
            <w:pPr>
              <w:jc w:val="center"/>
              <w:rPr>
                <w:color w:val="000000"/>
                <w:sz w:val="20"/>
                <w:szCs w:val="20"/>
              </w:rPr>
            </w:pPr>
          </w:p>
          <w:p w14:paraId="1F46F8B7" w14:textId="77777777" w:rsidR="0086743D" w:rsidRDefault="0086743D" w:rsidP="0086743D">
            <w:pPr>
              <w:jc w:val="center"/>
              <w:rPr>
                <w:color w:val="000000"/>
                <w:sz w:val="20"/>
                <w:szCs w:val="20"/>
              </w:rPr>
            </w:pPr>
            <w:r>
              <w:rPr>
                <w:color w:val="000000"/>
                <w:sz w:val="20"/>
                <w:szCs w:val="20"/>
              </w:rPr>
              <w:t>95,48</w:t>
            </w:r>
          </w:p>
          <w:p w14:paraId="43E297C4" w14:textId="2EB1079A" w:rsidR="0085454C" w:rsidRPr="00CF0B34" w:rsidRDefault="0085454C" w:rsidP="00CC64A3">
            <w:pPr>
              <w:jc w:val="center"/>
              <w:rPr>
                <w:color w:val="000000"/>
                <w:sz w:val="20"/>
                <w:szCs w:val="20"/>
                <w:lang w:val="ru-RU" w:eastAsia="ru-RU"/>
              </w:rPr>
            </w:pPr>
          </w:p>
        </w:tc>
        <w:tc>
          <w:tcPr>
            <w:tcW w:w="1663" w:type="dxa"/>
            <w:tcBorders>
              <w:top w:val="nil"/>
              <w:left w:val="nil"/>
              <w:bottom w:val="single" w:sz="4" w:space="0" w:color="auto"/>
              <w:right w:val="single" w:sz="8" w:space="0" w:color="auto"/>
            </w:tcBorders>
            <w:shd w:val="clear" w:color="auto" w:fill="auto"/>
            <w:noWrap/>
            <w:vAlign w:val="center"/>
          </w:tcPr>
          <w:p w14:paraId="73285A39" w14:textId="77777777" w:rsidR="00F2310F" w:rsidRDefault="00F2310F" w:rsidP="00CC64A3">
            <w:pPr>
              <w:jc w:val="center"/>
              <w:rPr>
                <w:color w:val="000000"/>
                <w:sz w:val="20"/>
                <w:szCs w:val="20"/>
              </w:rPr>
            </w:pPr>
          </w:p>
          <w:p w14:paraId="31637637" w14:textId="77777777" w:rsidR="00010272" w:rsidRDefault="00010272" w:rsidP="00010272">
            <w:pPr>
              <w:jc w:val="center"/>
              <w:rPr>
                <w:color w:val="000000"/>
                <w:sz w:val="20"/>
                <w:szCs w:val="20"/>
              </w:rPr>
            </w:pPr>
            <w:r>
              <w:rPr>
                <w:color w:val="000000"/>
                <w:sz w:val="20"/>
                <w:szCs w:val="20"/>
              </w:rPr>
              <w:t>0,63</w:t>
            </w:r>
          </w:p>
          <w:p w14:paraId="66E513AA" w14:textId="6E1A24A1" w:rsidR="00F2310F" w:rsidRPr="00CF0B34" w:rsidRDefault="00F2310F" w:rsidP="00CC64A3">
            <w:pPr>
              <w:jc w:val="center"/>
              <w:rPr>
                <w:color w:val="000000"/>
                <w:sz w:val="20"/>
                <w:szCs w:val="20"/>
                <w:lang w:val="ru-RU" w:eastAsia="ru-RU"/>
              </w:rPr>
            </w:pPr>
          </w:p>
        </w:tc>
      </w:tr>
    </w:tbl>
    <w:p w14:paraId="4352570F" w14:textId="67716347" w:rsidR="00D518DF" w:rsidRPr="002709B1" w:rsidRDefault="004C3E25" w:rsidP="00880BCD">
      <w:pPr>
        <w:shd w:val="clear" w:color="auto" w:fill="FFFFFF"/>
        <w:spacing w:after="150"/>
        <w:jc w:val="both"/>
        <w:rPr>
          <w:color w:val="000000"/>
          <w:sz w:val="20"/>
          <w:szCs w:val="20"/>
        </w:rPr>
      </w:pPr>
      <w:r w:rsidRPr="002709B1">
        <w:rPr>
          <w:color w:val="000000"/>
          <w:sz w:val="20"/>
          <w:szCs w:val="20"/>
        </w:rPr>
        <w:t xml:space="preserve">Норми споживання гарячої води та водовідведення (з використанням </w:t>
      </w:r>
      <w:proofErr w:type="spellStart"/>
      <w:r w:rsidRPr="002709B1">
        <w:rPr>
          <w:color w:val="000000"/>
          <w:sz w:val="20"/>
          <w:szCs w:val="20"/>
        </w:rPr>
        <w:t>внутрішньобудинкових</w:t>
      </w:r>
      <w:proofErr w:type="spellEnd"/>
      <w:r w:rsidRPr="002709B1">
        <w:rPr>
          <w:color w:val="000000"/>
          <w:sz w:val="20"/>
          <w:szCs w:val="20"/>
        </w:rPr>
        <w:t xml:space="preserve"> систем) у місті Києві, затверджені Розпорядженням виконавчого органу Київської міської ради </w:t>
      </w:r>
      <w:r w:rsidR="00880BCD">
        <w:rPr>
          <w:color w:val="000000"/>
          <w:sz w:val="20"/>
          <w:szCs w:val="20"/>
        </w:rPr>
        <w:t>від 21.01.2022 № 194.</w:t>
      </w:r>
      <w:r w:rsidR="002878C3">
        <w:rPr>
          <w:color w:val="000000"/>
          <w:sz w:val="20"/>
          <w:szCs w:val="20"/>
        </w:rPr>
        <w:t xml:space="preserve"> У зв’язку із набуттям чинності Наказу Міністерства розвитку громад та територій України від 26.03.22 № 61 «Про внесення змін до Методики розподілу між споживачами обсягів спожитих у будівлі комунальних послуг під час</w:t>
      </w:r>
      <w:r w:rsidR="000E2A90">
        <w:rPr>
          <w:color w:val="000000"/>
          <w:sz w:val="20"/>
          <w:szCs w:val="20"/>
        </w:rPr>
        <w:t xml:space="preserve"> дії воєнного стану в Україні» при нарахуванні </w:t>
      </w:r>
      <w:r w:rsidR="00E86B59">
        <w:rPr>
          <w:color w:val="000000"/>
          <w:sz w:val="20"/>
          <w:szCs w:val="20"/>
        </w:rPr>
        <w:t xml:space="preserve">обсягів гарячої води за встановленою нормою споживання </w:t>
      </w:r>
      <w:r w:rsidR="00AD621F">
        <w:rPr>
          <w:color w:val="000000"/>
          <w:sz w:val="20"/>
          <w:szCs w:val="20"/>
        </w:rPr>
        <w:t>мешканцям</w:t>
      </w:r>
      <w:r w:rsidR="000E2A90">
        <w:rPr>
          <w:color w:val="000000"/>
          <w:sz w:val="20"/>
          <w:szCs w:val="20"/>
        </w:rPr>
        <w:t>, квартири яких не оснащені індивідуальними засобами обліку гарячої води та житлові будинки яких</w:t>
      </w:r>
      <w:r w:rsidR="00E86B59">
        <w:rPr>
          <w:color w:val="000000"/>
          <w:sz w:val="20"/>
          <w:szCs w:val="20"/>
        </w:rPr>
        <w:t xml:space="preserve"> не оснащен</w:t>
      </w:r>
      <w:r w:rsidR="00A263BC">
        <w:rPr>
          <w:color w:val="000000"/>
          <w:sz w:val="20"/>
          <w:szCs w:val="20"/>
        </w:rPr>
        <w:t>і</w:t>
      </w:r>
      <w:r w:rsidR="00E86B59">
        <w:rPr>
          <w:color w:val="000000"/>
          <w:sz w:val="20"/>
          <w:szCs w:val="20"/>
        </w:rPr>
        <w:t xml:space="preserve"> будинковими ВКО</w:t>
      </w:r>
      <w:r w:rsidR="00A263BC">
        <w:rPr>
          <w:color w:val="000000"/>
          <w:sz w:val="20"/>
          <w:szCs w:val="20"/>
        </w:rPr>
        <w:t>,</w:t>
      </w:r>
      <w:r w:rsidR="000E2A90">
        <w:rPr>
          <w:color w:val="000000"/>
          <w:sz w:val="20"/>
          <w:szCs w:val="20"/>
        </w:rPr>
        <w:t xml:space="preserve"> застосовується коригуючий коефіцієнт</w:t>
      </w:r>
      <w:r w:rsidR="00E86B59">
        <w:rPr>
          <w:color w:val="000000"/>
          <w:sz w:val="20"/>
          <w:szCs w:val="20"/>
        </w:rPr>
        <w:t xml:space="preserve"> (</w:t>
      </w:r>
      <w:proofErr w:type="spellStart"/>
      <w:r w:rsidR="00E86B59">
        <w:rPr>
          <w:color w:val="000000"/>
          <w:sz w:val="20"/>
          <w:szCs w:val="20"/>
        </w:rPr>
        <w:t>Ккор</w:t>
      </w:r>
      <w:proofErr w:type="spellEnd"/>
      <w:r w:rsidR="00E86B59">
        <w:rPr>
          <w:color w:val="000000"/>
          <w:sz w:val="20"/>
          <w:szCs w:val="20"/>
        </w:rPr>
        <w:t>)</w:t>
      </w:r>
      <w:r w:rsidR="00A263BC">
        <w:rPr>
          <w:color w:val="000000"/>
          <w:sz w:val="20"/>
          <w:szCs w:val="20"/>
        </w:rPr>
        <w:t xml:space="preserve">. Для </w:t>
      </w:r>
      <w:r w:rsidR="002B37C5">
        <w:rPr>
          <w:color w:val="000000"/>
          <w:sz w:val="20"/>
          <w:szCs w:val="20"/>
        </w:rPr>
        <w:t>12</w:t>
      </w:r>
      <w:r w:rsidR="00F9459A">
        <w:rPr>
          <w:color w:val="000000"/>
          <w:sz w:val="20"/>
          <w:szCs w:val="20"/>
        </w:rPr>
        <w:t>.202</w:t>
      </w:r>
      <w:r w:rsidR="00CF79D0">
        <w:rPr>
          <w:color w:val="000000"/>
          <w:sz w:val="20"/>
          <w:szCs w:val="20"/>
        </w:rPr>
        <w:t>5</w:t>
      </w:r>
      <w:r w:rsidR="00A263BC">
        <w:rPr>
          <w:color w:val="000000"/>
          <w:sz w:val="20"/>
          <w:szCs w:val="20"/>
        </w:rPr>
        <w:t xml:space="preserve"> </w:t>
      </w:r>
      <w:proofErr w:type="spellStart"/>
      <w:r w:rsidR="00A263BC">
        <w:rPr>
          <w:color w:val="000000"/>
          <w:sz w:val="20"/>
          <w:szCs w:val="20"/>
        </w:rPr>
        <w:t>Ккор</w:t>
      </w:r>
      <w:proofErr w:type="spellEnd"/>
      <w:r w:rsidR="00A263BC">
        <w:rPr>
          <w:color w:val="000000"/>
          <w:sz w:val="20"/>
          <w:szCs w:val="20"/>
        </w:rPr>
        <w:t>=</w:t>
      </w:r>
      <w:r w:rsidR="00CA2A26">
        <w:rPr>
          <w:color w:val="000000"/>
          <w:sz w:val="20"/>
          <w:szCs w:val="20"/>
        </w:rPr>
        <w:t>0,</w:t>
      </w:r>
      <w:r w:rsidR="00954EC9">
        <w:rPr>
          <w:color w:val="000000"/>
          <w:sz w:val="20"/>
          <w:szCs w:val="20"/>
        </w:rPr>
        <w:t>92</w:t>
      </w:r>
      <w:r w:rsidR="00C05427">
        <w:rPr>
          <w:color w:val="000000"/>
          <w:sz w:val="20"/>
          <w:szCs w:val="20"/>
        </w:rPr>
        <w:t>;</w:t>
      </w:r>
      <w:r w:rsidR="00A263BC">
        <w:rPr>
          <w:color w:val="000000"/>
          <w:sz w:val="20"/>
          <w:szCs w:val="20"/>
        </w:rPr>
        <w:t xml:space="preserve"> </w:t>
      </w:r>
      <w:r w:rsidR="00CF79D0">
        <w:rPr>
          <w:color w:val="000000"/>
          <w:sz w:val="20"/>
          <w:szCs w:val="20"/>
        </w:rPr>
        <w:t>0</w:t>
      </w:r>
      <w:r w:rsidR="002B37C5">
        <w:rPr>
          <w:color w:val="000000"/>
          <w:sz w:val="20"/>
          <w:szCs w:val="20"/>
        </w:rPr>
        <w:t>1</w:t>
      </w:r>
      <w:r w:rsidR="00F9459A">
        <w:rPr>
          <w:color w:val="000000"/>
          <w:sz w:val="20"/>
          <w:szCs w:val="20"/>
        </w:rPr>
        <w:t>.202</w:t>
      </w:r>
      <w:r w:rsidR="002B37C5">
        <w:rPr>
          <w:color w:val="000000"/>
          <w:sz w:val="20"/>
          <w:szCs w:val="20"/>
        </w:rPr>
        <w:t>6</w:t>
      </w:r>
      <w:r w:rsidR="00A263BC">
        <w:rPr>
          <w:color w:val="000000"/>
          <w:sz w:val="20"/>
          <w:szCs w:val="20"/>
        </w:rPr>
        <w:t xml:space="preserve"> </w:t>
      </w:r>
      <w:proofErr w:type="spellStart"/>
      <w:r w:rsidR="00A263BC">
        <w:rPr>
          <w:color w:val="000000"/>
          <w:sz w:val="20"/>
          <w:szCs w:val="20"/>
        </w:rPr>
        <w:t>Ккор</w:t>
      </w:r>
      <w:proofErr w:type="spellEnd"/>
      <w:r w:rsidR="00A263BC">
        <w:rPr>
          <w:color w:val="000000"/>
          <w:sz w:val="20"/>
          <w:szCs w:val="20"/>
        </w:rPr>
        <w:t>=</w:t>
      </w:r>
      <w:r w:rsidR="00CA2A26">
        <w:rPr>
          <w:color w:val="000000"/>
          <w:sz w:val="20"/>
          <w:szCs w:val="20"/>
        </w:rPr>
        <w:t>0,</w:t>
      </w:r>
      <w:r w:rsidR="003417DA">
        <w:rPr>
          <w:color w:val="000000"/>
          <w:sz w:val="20"/>
          <w:szCs w:val="20"/>
        </w:rPr>
        <w:t>8</w:t>
      </w:r>
      <w:r w:rsidR="00826996">
        <w:rPr>
          <w:color w:val="000000"/>
          <w:sz w:val="20"/>
          <w:szCs w:val="20"/>
        </w:rPr>
        <w:t>8</w:t>
      </w:r>
      <w:r w:rsidR="00C05427">
        <w:rPr>
          <w:color w:val="000000"/>
          <w:sz w:val="20"/>
          <w:szCs w:val="20"/>
        </w:rPr>
        <w:t>;</w:t>
      </w:r>
      <w:r w:rsidR="00C348EA">
        <w:rPr>
          <w:color w:val="000000"/>
          <w:sz w:val="20"/>
          <w:szCs w:val="20"/>
        </w:rPr>
        <w:t xml:space="preserve"> </w:t>
      </w:r>
      <w:r w:rsidR="00F9459A">
        <w:rPr>
          <w:color w:val="000000"/>
          <w:sz w:val="20"/>
          <w:szCs w:val="20"/>
        </w:rPr>
        <w:t>0</w:t>
      </w:r>
      <w:r w:rsidR="002B37C5">
        <w:rPr>
          <w:color w:val="000000"/>
          <w:sz w:val="20"/>
          <w:szCs w:val="20"/>
        </w:rPr>
        <w:t>2</w:t>
      </w:r>
      <w:r w:rsidR="00F9459A">
        <w:rPr>
          <w:color w:val="000000"/>
          <w:sz w:val="20"/>
          <w:szCs w:val="20"/>
        </w:rPr>
        <w:t>.202</w:t>
      </w:r>
      <w:r w:rsidR="002B37C5">
        <w:rPr>
          <w:color w:val="000000"/>
          <w:sz w:val="20"/>
          <w:szCs w:val="20"/>
        </w:rPr>
        <w:t>6</w:t>
      </w:r>
      <w:r w:rsidR="00C348EA">
        <w:rPr>
          <w:color w:val="000000"/>
          <w:sz w:val="20"/>
          <w:szCs w:val="20"/>
        </w:rPr>
        <w:t xml:space="preserve"> </w:t>
      </w:r>
      <w:proofErr w:type="spellStart"/>
      <w:r w:rsidR="00C348EA">
        <w:rPr>
          <w:color w:val="000000"/>
          <w:sz w:val="20"/>
          <w:szCs w:val="20"/>
        </w:rPr>
        <w:t>Ккор</w:t>
      </w:r>
      <w:proofErr w:type="spellEnd"/>
      <w:r w:rsidR="00C348EA">
        <w:rPr>
          <w:color w:val="000000"/>
          <w:sz w:val="20"/>
          <w:szCs w:val="20"/>
        </w:rPr>
        <w:t>=</w:t>
      </w:r>
      <w:r w:rsidR="00CA2A26">
        <w:rPr>
          <w:color w:val="000000"/>
          <w:sz w:val="20"/>
          <w:szCs w:val="20"/>
        </w:rPr>
        <w:t>0,</w:t>
      </w:r>
      <w:r w:rsidR="00A12E85">
        <w:rPr>
          <w:color w:val="000000"/>
          <w:sz w:val="20"/>
          <w:szCs w:val="20"/>
        </w:rPr>
        <w:t>8</w:t>
      </w:r>
      <w:r w:rsidR="00B510E6">
        <w:rPr>
          <w:color w:val="000000"/>
          <w:sz w:val="20"/>
          <w:szCs w:val="20"/>
        </w:rPr>
        <w:t>2</w:t>
      </w:r>
      <w:r w:rsidR="00C05427">
        <w:rPr>
          <w:color w:val="000000"/>
          <w:sz w:val="20"/>
          <w:szCs w:val="20"/>
        </w:rPr>
        <w:t>;</w:t>
      </w:r>
      <w:r w:rsidR="00C348EA">
        <w:rPr>
          <w:color w:val="000000"/>
          <w:sz w:val="20"/>
          <w:szCs w:val="20"/>
        </w:rPr>
        <w:t xml:space="preserve"> </w:t>
      </w:r>
      <w:r w:rsidR="00F9459A">
        <w:rPr>
          <w:color w:val="000000"/>
          <w:sz w:val="20"/>
          <w:szCs w:val="20"/>
        </w:rPr>
        <w:t>0</w:t>
      </w:r>
      <w:r w:rsidR="002B37C5">
        <w:rPr>
          <w:color w:val="000000"/>
          <w:sz w:val="20"/>
          <w:szCs w:val="20"/>
        </w:rPr>
        <w:t>3</w:t>
      </w:r>
      <w:r w:rsidR="00F9459A">
        <w:rPr>
          <w:color w:val="000000"/>
          <w:sz w:val="20"/>
          <w:szCs w:val="20"/>
        </w:rPr>
        <w:t>.202</w:t>
      </w:r>
      <w:r w:rsidR="002B37C5">
        <w:rPr>
          <w:color w:val="000000"/>
          <w:sz w:val="20"/>
          <w:szCs w:val="20"/>
        </w:rPr>
        <w:t>6</w:t>
      </w:r>
      <w:r w:rsidR="00C348EA">
        <w:rPr>
          <w:color w:val="000000"/>
          <w:sz w:val="20"/>
          <w:szCs w:val="20"/>
        </w:rPr>
        <w:t xml:space="preserve"> </w:t>
      </w:r>
      <w:proofErr w:type="spellStart"/>
      <w:r w:rsidR="00C348EA">
        <w:rPr>
          <w:color w:val="000000"/>
          <w:sz w:val="20"/>
          <w:szCs w:val="20"/>
        </w:rPr>
        <w:t>Ккор</w:t>
      </w:r>
      <w:proofErr w:type="spellEnd"/>
      <w:r w:rsidR="00C348EA">
        <w:rPr>
          <w:color w:val="000000"/>
          <w:sz w:val="20"/>
          <w:szCs w:val="20"/>
        </w:rPr>
        <w:t>=</w:t>
      </w:r>
      <w:r w:rsidR="00CA2A26">
        <w:rPr>
          <w:color w:val="000000"/>
          <w:sz w:val="20"/>
          <w:szCs w:val="20"/>
        </w:rPr>
        <w:t>0,</w:t>
      </w:r>
      <w:r w:rsidR="00915DF7">
        <w:rPr>
          <w:color w:val="000000"/>
          <w:sz w:val="20"/>
          <w:szCs w:val="20"/>
        </w:rPr>
        <w:t>9</w:t>
      </w:r>
      <w:r w:rsidR="00980E9A">
        <w:rPr>
          <w:color w:val="000000"/>
          <w:sz w:val="20"/>
          <w:szCs w:val="20"/>
        </w:rPr>
        <w:t>4</w:t>
      </w:r>
      <w:r w:rsidR="00C05427">
        <w:rPr>
          <w:color w:val="000000"/>
          <w:sz w:val="20"/>
          <w:szCs w:val="20"/>
        </w:rPr>
        <w:t>;</w:t>
      </w:r>
      <w:r w:rsidR="00C348EA">
        <w:rPr>
          <w:color w:val="000000"/>
          <w:sz w:val="20"/>
          <w:szCs w:val="20"/>
        </w:rPr>
        <w:t xml:space="preserve"> </w:t>
      </w:r>
      <w:r w:rsidR="00F9459A">
        <w:rPr>
          <w:color w:val="000000"/>
          <w:sz w:val="20"/>
          <w:szCs w:val="20"/>
        </w:rPr>
        <w:t>0</w:t>
      </w:r>
      <w:r w:rsidR="002B37C5">
        <w:rPr>
          <w:color w:val="000000"/>
          <w:sz w:val="20"/>
          <w:szCs w:val="20"/>
        </w:rPr>
        <w:t>4</w:t>
      </w:r>
      <w:r w:rsidR="00F9459A">
        <w:rPr>
          <w:color w:val="000000"/>
          <w:sz w:val="20"/>
          <w:szCs w:val="20"/>
        </w:rPr>
        <w:t>.202</w:t>
      </w:r>
      <w:r w:rsidR="002B37C5">
        <w:rPr>
          <w:color w:val="000000"/>
          <w:sz w:val="20"/>
          <w:szCs w:val="20"/>
        </w:rPr>
        <w:t>6</w:t>
      </w:r>
      <w:r w:rsidR="00C348EA">
        <w:rPr>
          <w:color w:val="000000"/>
          <w:sz w:val="20"/>
          <w:szCs w:val="20"/>
        </w:rPr>
        <w:t xml:space="preserve">  </w:t>
      </w:r>
      <w:proofErr w:type="spellStart"/>
      <w:r w:rsidR="00C348EA">
        <w:rPr>
          <w:color w:val="000000"/>
          <w:sz w:val="20"/>
          <w:szCs w:val="20"/>
        </w:rPr>
        <w:t>Ккор</w:t>
      </w:r>
      <w:proofErr w:type="spellEnd"/>
      <w:r w:rsidR="00C348EA">
        <w:rPr>
          <w:color w:val="000000"/>
          <w:sz w:val="20"/>
          <w:szCs w:val="20"/>
        </w:rPr>
        <w:t>=0</w:t>
      </w:r>
      <w:r w:rsidR="00CA2A26">
        <w:rPr>
          <w:color w:val="000000"/>
          <w:sz w:val="20"/>
          <w:szCs w:val="20"/>
        </w:rPr>
        <w:t>,</w:t>
      </w:r>
      <w:r w:rsidR="00980E9A">
        <w:rPr>
          <w:color w:val="000000"/>
          <w:sz w:val="20"/>
          <w:szCs w:val="20"/>
        </w:rPr>
        <w:t>87</w:t>
      </w:r>
      <w:r w:rsidR="00C05427">
        <w:rPr>
          <w:color w:val="000000"/>
          <w:sz w:val="20"/>
          <w:szCs w:val="20"/>
        </w:rPr>
        <w:t>;</w:t>
      </w:r>
      <w:r w:rsidR="00C348EA">
        <w:rPr>
          <w:color w:val="000000"/>
          <w:sz w:val="20"/>
          <w:szCs w:val="20"/>
        </w:rPr>
        <w:t xml:space="preserve"> </w:t>
      </w:r>
      <w:r w:rsidR="002B37C5">
        <w:rPr>
          <w:color w:val="000000"/>
          <w:sz w:val="20"/>
          <w:szCs w:val="20"/>
        </w:rPr>
        <w:t>05</w:t>
      </w:r>
      <w:r w:rsidR="00F9459A">
        <w:rPr>
          <w:color w:val="000000"/>
          <w:sz w:val="20"/>
          <w:szCs w:val="20"/>
        </w:rPr>
        <w:t>.202</w:t>
      </w:r>
      <w:r w:rsidR="002B37C5">
        <w:rPr>
          <w:color w:val="000000"/>
          <w:sz w:val="20"/>
          <w:szCs w:val="20"/>
        </w:rPr>
        <w:t>6</w:t>
      </w:r>
      <w:r w:rsidR="00C348EA">
        <w:rPr>
          <w:color w:val="000000"/>
          <w:sz w:val="20"/>
          <w:szCs w:val="20"/>
        </w:rPr>
        <w:t xml:space="preserve"> </w:t>
      </w:r>
      <w:proofErr w:type="spellStart"/>
      <w:r w:rsidR="00C348EA">
        <w:rPr>
          <w:color w:val="000000"/>
          <w:sz w:val="20"/>
          <w:szCs w:val="20"/>
        </w:rPr>
        <w:t>Ккор</w:t>
      </w:r>
      <w:proofErr w:type="spellEnd"/>
      <w:r w:rsidR="00C348EA">
        <w:rPr>
          <w:color w:val="000000"/>
          <w:sz w:val="20"/>
          <w:szCs w:val="20"/>
        </w:rPr>
        <w:t>=0,</w:t>
      </w:r>
      <w:r w:rsidR="00BA268F">
        <w:rPr>
          <w:color w:val="000000"/>
          <w:sz w:val="20"/>
          <w:szCs w:val="20"/>
        </w:rPr>
        <w:t>9</w:t>
      </w:r>
      <w:r w:rsidR="00980E9A">
        <w:rPr>
          <w:color w:val="000000"/>
          <w:sz w:val="20"/>
          <w:szCs w:val="20"/>
        </w:rPr>
        <w:t>0</w:t>
      </w:r>
      <w:r w:rsidR="00BA268F">
        <w:rPr>
          <w:color w:val="000000"/>
          <w:sz w:val="20"/>
          <w:szCs w:val="20"/>
        </w:rPr>
        <w:t>.</w:t>
      </w:r>
    </w:p>
    <w:p w14:paraId="0C21CBF0" w14:textId="71CA0C7A" w:rsidR="00952DC9" w:rsidRPr="00952DC9" w:rsidRDefault="00952DC9" w:rsidP="00952DC9">
      <w:pPr>
        <w:shd w:val="clear" w:color="auto" w:fill="FFFFFF"/>
        <w:spacing w:after="150"/>
        <w:ind w:firstLine="567"/>
        <w:jc w:val="both"/>
        <w:rPr>
          <w:b/>
          <w:color w:val="000000"/>
        </w:rPr>
      </w:pPr>
      <w:r w:rsidRPr="00952DC9">
        <w:rPr>
          <w:b/>
          <w:color w:val="000000"/>
        </w:rPr>
        <w:t>Звертаємо увагу! нарахування плати за послуги з постачання теплової енергії та постачання гарячої води проводяться з</w:t>
      </w:r>
      <w:r w:rsidRPr="00952DC9">
        <w:rPr>
          <w:b/>
          <w:color w:val="000000"/>
          <w:sz w:val="18"/>
          <w:szCs w:val="18"/>
        </w:rPr>
        <w:t xml:space="preserve"> </w:t>
      </w:r>
      <w:r w:rsidRPr="00952DC9">
        <w:rPr>
          <w:b/>
          <w:color w:val="000000"/>
        </w:rPr>
        <w:t>застосуванням перерахунку при надані послуг невідповідної якості</w:t>
      </w:r>
      <w:r w:rsidRPr="00952DC9">
        <w:rPr>
          <w:b/>
          <w:color w:val="000000"/>
          <w:sz w:val="18"/>
          <w:szCs w:val="18"/>
        </w:rPr>
        <w:t xml:space="preserve"> </w:t>
      </w:r>
      <w:r w:rsidRPr="00952DC9">
        <w:rPr>
          <w:b/>
          <w:color w:val="000000"/>
        </w:rPr>
        <w:t>здійсненого за умовами "Порядку здійснення перерахунку вартості комунальних послуг за період їх ненадання, надання не в повному обсязі або невідповідної якості" затвердженого ПКМУ від 06.02.2024 №127, зі змінами та доповненнями згідно ПКМУ 118 та ПКМУ 683.</w:t>
      </w:r>
    </w:p>
    <w:p w14:paraId="48E2A6CD" w14:textId="7A625A0F" w:rsidR="004C3E25" w:rsidRDefault="00256CF6" w:rsidP="00955163">
      <w:pPr>
        <w:ind w:firstLine="567"/>
        <w:jc w:val="both"/>
        <w:rPr>
          <w:b/>
          <w:color w:val="000000"/>
        </w:rPr>
      </w:pPr>
      <w:r w:rsidRPr="00B4233D">
        <w:rPr>
          <w:b/>
          <w:color w:val="000000"/>
        </w:rPr>
        <w:t xml:space="preserve">Нагадуємо, що для мешканців Києва працює ресурс </w:t>
      </w:r>
      <w:hyperlink r:id="rId7" w:tgtFrame="_blank" w:history="1">
        <w:r w:rsidRPr="00E54BA4">
          <w:rPr>
            <w:rStyle w:val="af1"/>
            <w:b/>
            <w:color w:val="auto"/>
          </w:rPr>
          <w:t>teplo.org.ua</w:t>
        </w:r>
      </w:hyperlink>
      <w:r w:rsidRPr="00B4233D">
        <w:rPr>
          <w:b/>
          <w:color w:val="000000"/>
        </w:rPr>
        <w:t>, який містить інформацію про технічні характеристики будинків, споживання тепла протягом опалювального сезону</w:t>
      </w:r>
      <w:r w:rsidR="007A4237">
        <w:rPr>
          <w:b/>
          <w:color w:val="000000"/>
        </w:rPr>
        <w:t xml:space="preserve">, розрахункову вартість 1 </w:t>
      </w:r>
      <w:proofErr w:type="spellStart"/>
      <w:r w:rsidR="007A4237" w:rsidRPr="009F6E7D">
        <w:rPr>
          <w:b/>
          <w:color w:val="000000"/>
        </w:rPr>
        <w:t>кв.м</w:t>
      </w:r>
      <w:proofErr w:type="spellEnd"/>
      <w:r w:rsidR="007A4237">
        <w:rPr>
          <w:b/>
          <w:color w:val="000000"/>
        </w:rPr>
        <w:t xml:space="preserve"> опалювальної площі </w:t>
      </w:r>
      <w:r w:rsidRPr="00B4233D">
        <w:rPr>
          <w:b/>
          <w:color w:val="000000"/>
        </w:rPr>
        <w:t xml:space="preserve"> та механізми зниження вартості тепла.</w:t>
      </w:r>
    </w:p>
    <w:p w14:paraId="3A25E3D6" w14:textId="77777777" w:rsidR="002D5730" w:rsidRDefault="002D5730" w:rsidP="006D70BD">
      <w:pPr>
        <w:jc w:val="both"/>
        <w:rPr>
          <w:rFonts w:ascii="Arial" w:hAnsi="Arial" w:cs="Arial"/>
          <w:i/>
        </w:rPr>
      </w:pPr>
    </w:p>
    <w:p w14:paraId="272EFE74" w14:textId="77777777" w:rsidR="00ED49CB" w:rsidRPr="00095DA3" w:rsidRDefault="00ED49CB" w:rsidP="00ED49CB">
      <w:pPr>
        <w:widowControl w:val="0"/>
        <w:autoSpaceDE w:val="0"/>
        <w:autoSpaceDN w:val="0"/>
        <w:ind w:firstLine="567"/>
        <w:jc w:val="both"/>
        <w:rPr>
          <w:bCs/>
        </w:rPr>
      </w:pPr>
      <w:r w:rsidRPr="00095DA3">
        <w:t xml:space="preserve">У січні 2026 року внаслідок </w:t>
      </w:r>
      <w:r w:rsidRPr="00095DA3">
        <w:rPr>
          <w:bCs/>
        </w:rPr>
        <w:t>нанесення російською федерацією ракетно-</w:t>
      </w:r>
      <w:proofErr w:type="spellStart"/>
      <w:r w:rsidRPr="00095DA3">
        <w:rPr>
          <w:bCs/>
        </w:rPr>
        <w:t>дронових</w:t>
      </w:r>
      <w:proofErr w:type="spellEnd"/>
      <w:r w:rsidRPr="00095DA3">
        <w:rPr>
          <w:bCs/>
        </w:rPr>
        <w:t xml:space="preserve"> атак на об’єкти енергетичної інфраструктури України часткового зруйновано та пошкоджено обладнання об’єктів системи теплопостачання.</w:t>
      </w:r>
      <w:r w:rsidRPr="00095DA3">
        <w:t xml:space="preserve"> </w:t>
      </w:r>
      <w:r w:rsidRPr="00095DA3">
        <w:rPr>
          <w:bCs/>
        </w:rPr>
        <w:t>Обстріли спричинили значні пошкодження ліній електропередачі та тепломеханічного обладнання основних джерел теплопостачання м. Києва (зокрема ТЕЦ-5 та ТЕЦ-6), що спричинило зниження напруги в місті та погіршення параметрів теплоносія, внаслідок чого порушено технологічні процеси подачі теплової енергії, води та обмежено надання комунальних послуг споживачам міста. Додатковим фактором негативного впливу на якість теплопостачання були аномально низькі температури зовнішнього повітря.</w:t>
      </w:r>
    </w:p>
    <w:p w14:paraId="50E4782A" w14:textId="77777777" w:rsidR="00ED49CB" w:rsidRPr="00095DA3" w:rsidRDefault="00ED49CB" w:rsidP="00ED49CB">
      <w:pPr>
        <w:widowControl w:val="0"/>
        <w:autoSpaceDE w:val="0"/>
        <w:autoSpaceDN w:val="0"/>
        <w:ind w:firstLine="567"/>
        <w:jc w:val="both"/>
        <w:rPr>
          <w:rFonts w:eastAsia="Calibri"/>
          <w:lang w:eastAsia="en-US"/>
        </w:rPr>
      </w:pPr>
      <w:r w:rsidRPr="00095DA3">
        <w:rPr>
          <w:rFonts w:eastAsia="Calibri"/>
          <w:lang w:eastAsia="en-US"/>
        </w:rPr>
        <w:t>Порядком здійснення перерахунку вартості комунальних послуг за період їх ненадання, надання не в повному обсязі або невідповідної якості, затвердженим постановою Кабінету Міністрів України від 06.02. 2024 № 127, врегульовані питання методології здійснення відповідних перерахунків, однак станом на січень 2026 року зазначеною методикою не було враховано настання подій руйнації або значного пошкодження джерел теплопостачання.</w:t>
      </w:r>
    </w:p>
    <w:p w14:paraId="67E2BCCC" w14:textId="77777777" w:rsidR="00ED49CB" w:rsidRPr="00095DA3" w:rsidRDefault="00ED49CB" w:rsidP="00ED49CB">
      <w:pPr>
        <w:widowControl w:val="0"/>
        <w:autoSpaceDE w:val="0"/>
        <w:autoSpaceDN w:val="0"/>
        <w:ind w:firstLine="567"/>
        <w:jc w:val="both"/>
        <w:rPr>
          <w:rFonts w:eastAsia="Calibri"/>
          <w:lang w:eastAsia="en-US"/>
        </w:rPr>
      </w:pPr>
      <w:r w:rsidRPr="00095DA3">
        <w:rPr>
          <w:rFonts w:eastAsia="Calibri"/>
          <w:lang w:eastAsia="en-US"/>
        </w:rPr>
        <w:t xml:space="preserve">Через відсутність відповідної методології розрахунку та оперативної інформації від управителів житлових будинків щодо фактичних перерв у теплопостачанні, при формуванні рахунків споживачам за січень 2026 року нарахування за послугу з постачання теплової енергії тимчасово здійснено </w:t>
      </w:r>
      <w:r w:rsidRPr="00095DA3">
        <w:rPr>
          <w:rFonts w:eastAsia="Calibri"/>
          <w:lang w:eastAsia="en-US"/>
        </w:rPr>
        <w:br/>
        <w:t>не було.</w:t>
      </w:r>
    </w:p>
    <w:p w14:paraId="0071BA46" w14:textId="77777777" w:rsidR="00ED49CB" w:rsidRPr="00095DA3" w:rsidRDefault="00ED49CB" w:rsidP="00ED49CB">
      <w:pPr>
        <w:widowControl w:val="0"/>
        <w:autoSpaceDE w:val="0"/>
        <w:autoSpaceDN w:val="0"/>
        <w:ind w:firstLine="567"/>
        <w:jc w:val="both"/>
        <w:rPr>
          <w:rFonts w:eastAsia="Calibri"/>
          <w:lang w:eastAsia="en-US"/>
        </w:rPr>
      </w:pPr>
      <w:r w:rsidRPr="00095DA3">
        <w:rPr>
          <w:rFonts w:eastAsia="Calibri"/>
          <w:lang w:eastAsia="en-US"/>
        </w:rPr>
        <w:t>Постановами Кабінету Міністрів України від 30.01.2026 № 118 та від 20.05.2026 № 683 внесені відповідні зміни та уточнення до зазначеного вище Порядку здійснення перерахунку та враховані події щодо виникнення надзвичайної ситуації воєнного характеру.</w:t>
      </w:r>
    </w:p>
    <w:p w14:paraId="2603D2F1" w14:textId="77777777" w:rsidR="00ED49CB" w:rsidRPr="00095DA3" w:rsidRDefault="00ED49CB" w:rsidP="00095DA3">
      <w:pPr>
        <w:widowControl w:val="0"/>
        <w:autoSpaceDE w:val="0"/>
        <w:autoSpaceDN w:val="0"/>
        <w:ind w:firstLine="567"/>
        <w:rPr>
          <w:rFonts w:eastAsia="Calibri"/>
          <w:lang w:eastAsia="en-US"/>
        </w:rPr>
      </w:pPr>
      <w:r w:rsidRPr="00095DA3">
        <w:rPr>
          <w:rFonts w:eastAsia="Calibri"/>
          <w:lang w:eastAsia="en-US"/>
        </w:rPr>
        <w:t>З метою виконання вимог Порядку здійснення перерахунку вартості комунальних послуг за період їх ненадання, надання не в повному обсязі або невідповідної якості з урахуванням змін та доповнень, у травні 2026 р.</w:t>
      </w:r>
      <w:r w:rsidRPr="00095DA3">
        <w:rPr>
          <w:rFonts w:eastAsia="Calibri"/>
          <w:lang w:eastAsia="en-US"/>
        </w:rPr>
        <w:br/>
        <w:t xml:space="preserve">КП «КИЇВТЕПЛОЕНЕРГО» проведено детальний </w:t>
      </w:r>
      <w:proofErr w:type="spellStart"/>
      <w:r w:rsidRPr="00095DA3">
        <w:rPr>
          <w:rFonts w:eastAsia="Calibri"/>
          <w:lang w:eastAsia="en-US"/>
        </w:rPr>
        <w:t>подобовий</w:t>
      </w:r>
      <w:proofErr w:type="spellEnd"/>
      <w:r w:rsidRPr="00095DA3">
        <w:rPr>
          <w:rFonts w:eastAsia="Calibri"/>
          <w:lang w:eastAsia="en-US"/>
        </w:rPr>
        <w:t xml:space="preserve"> аналіз показників якості теплоносія за даними вузлів обліку теплової енергії житлових будинків (за наявності) та зафіксованих перерв теплопостачання, сформовано та виставлено для оплати споживачам вартість послуг з постачання теплової енергії за січень 2026 року з урахуванням перерахунку.</w:t>
      </w:r>
    </w:p>
    <w:p w14:paraId="77908BB5" w14:textId="7BC03446" w:rsidR="0068185C" w:rsidRPr="00095DA3" w:rsidRDefault="00ED49CB" w:rsidP="00ED49CB">
      <w:pPr>
        <w:shd w:val="clear" w:color="auto" w:fill="FFFFFF"/>
        <w:ind w:firstLine="567"/>
        <w:jc w:val="both"/>
        <w:rPr>
          <w:rFonts w:ascii="inherit" w:hAnsi="inherit"/>
          <w:color w:val="050505"/>
        </w:rPr>
      </w:pPr>
      <w:r w:rsidRPr="00095DA3">
        <w:rPr>
          <w:rFonts w:eastAsia="Calibri"/>
          <w:lang w:eastAsia="en-US"/>
        </w:rPr>
        <w:lastRenderedPageBreak/>
        <w:t xml:space="preserve">Зазначені коригування нарахувань для мешканців житлових будинків </w:t>
      </w:r>
      <w:r w:rsidRPr="00095DA3">
        <w:rPr>
          <w:rFonts w:eastAsia="Calibri"/>
          <w:lang w:eastAsia="en-US"/>
        </w:rPr>
        <w:br/>
        <w:t>зони теплопостачання КП «КИЇВТЕПЛОЕНЕРГО» виконані по 1 018 708 особових рахунків, в тому числі по 880 866 особових рахунках застосований коефіцієнт, відповідно до постанови КМУ від 20.05.2026 № 683. Загальна сума перерахунків становить 295 850 928,88 грн., що складає в середньому по м. Києву 20,65% від нарахувань (в тому числі з найбільш постраждалих від обстрілів джерел теплопостачання: ТЕЦ-5 – 37,08%, ТЕЦ-6 – 14,43%).</w:t>
      </w:r>
    </w:p>
    <w:p w14:paraId="3A32E679" w14:textId="77777777" w:rsidR="0068185C" w:rsidRPr="00095DA3" w:rsidRDefault="0068185C" w:rsidP="00495761">
      <w:pPr>
        <w:shd w:val="clear" w:color="auto" w:fill="FFFFFF"/>
        <w:jc w:val="both"/>
        <w:rPr>
          <w:rFonts w:ascii="inherit" w:hAnsi="inherit"/>
          <w:color w:val="050505"/>
        </w:rPr>
      </w:pPr>
    </w:p>
    <w:p w14:paraId="5AA248A8" w14:textId="733E6E15" w:rsidR="00495761" w:rsidRDefault="00495761" w:rsidP="00495761">
      <w:pPr>
        <w:shd w:val="clear" w:color="auto" w:fill="FFFFFF"/>
        <w:jc w:val="both"/>
        <w:rPr>
          <w:rFonts w:ascii="inherit" w:hAnsi="inherit"/>
          <w:color w:val="050505"/>
          <w:sz w:val="23"/>
          <w:szCs w:val="23"/>
        </w:rPr>
      </w:pPr>
      <w:r>
        <w:rPr>
          <w:rFonts w:ascii="inherit" w:hAnsi="inherit"/>
          <w:color w:val="050505"/>
          <w:sz w:val="23"/>
          <w:szCs w:val="23"/>
        </w:rPr>
        <w:t xml:space="preserve">Дякуємо усім, хто сплачує за опалення та гарячу воду! Зараз, коли під ударом ворога знаходяться енергетичні об'єкти, оплата за послуги – це найбільш надійна підтримка для енергетиків. Завдяки вашим </w:t>
      </w:r>
      <w:proofErr w:type="spellStart"/>
      <w:r>
        <w:rPr>
          <w:rFonts w:ascii="inherit" w:hAnsi="inherit"/>
          <w:color w:val="050505"/>
          <w:sz w:val="23"/>
          <w:szCs w:val="23"/>
        </w:rPr>
        <w:t>оплатам</w:t>
      </w:r>
      <w:proofErr w:type="spellEnd"/>
      <w:r>
        <w:rPr>
          <w:rFonts w:ascii="inherit" w:hAnsi="inherit"/>
          <w:color w:val="050505"/>
          <w:sz w:val="23"/>
          <w:szCs w:val="23"/>
        </w:rPr>
        <w:t xml:space="preserve"> Київтеплоенерго може закупити необхідні для ремонтів матеріали, ліквідувати пошкодження тепломереж, заправляти спецтехніку. </w:t>
      </w:r>
    </w:p>
    <w:p w14:paraId="1ECA2C8D" w14:textId="77777777" w:rsidR="00495761" w:rsidRDefault="00495761" w:rsidP="00495761">
      <w:pPr>
        <w:shd w:val="clear" w:color="auto" w:fill="FFFFFF"/>
        <w:rPr>
          <w:rFonts w:ascii="inherit" w:hAnsi="inherit"/>
          <w:color w:val="050505"/>
          <w:sz w:val="23"/>
          <w:szCs w:val="23"/>
        </w:rPr>
      </w:pPr>
      <w:r>
        <w:rPr>
          <w:rFonts w:ascii="inherit" w:hAnsi="inherit"/>
          <w:color w:val="050505"/>
          <w:sz w:val="23"/>
          <w:szCs w:val="23"/>
        </w:rPr>
        <w:t xml:space="preserve">Сплачуючи за послуги, ви робите особистий вклад у стабільність теплопостачання. </w:t>
      </w:r>
    </w:p>
    <w:p w14:paraId="4D1BD6B1" w14:textId="77777777" w:rsidR="00495761" w:rsidRDefault="00495761" w:rsidP="00495761">
      <w:pPr>
        <w:shd w:val="clear" w:color="auto" w:fill="FFFFFF"/>
        <w:rPr>
          <w:rFonts w:ascii="inherit" w:hAnsi="inherit"/>
          <w:color w:val="050505"/>
          <w:sz w:val="23"/>
          <w:szCs w:val="23"/>
        </w:rPr>
      </w:pPr>
    </w:p>
    <w:p w14:paraId="40082A5A" w14:textId="77777777" w:rsidR="00495761" w:rsidRDefault="00495761" w:rsidP="00495761">
      <w:pPr>
        <w:shd w:val="clear" w:color="auto" w:fill="FFFFFF"/>
        <w:rPr>
          <w:rFonts w:ascii="inherit" w:hAnsi="inherit"/>
          <w:color w:val="050505"/>
          <w:sz w:val="23"/>
          <w:szCs w:val="23"/>
        </w:rPr>
      </w:pPr>
      <w:r>
        <w:rPr>
          <w:rFonts w:ascii="inherit" w:hAnsi="inherit"/>
          <w:color w:val="050505"/>
          <w:sz w:val="23"/>
          <w:szCs w:val="23"/>
        </w:rPr>
        <w:t xml:space="preserve">Дякуємо Вам за вашу відповідальність та нагадуємо як оплатити послуги онлайн через: </w:t>
      </w:r>
    </w:p>
    <w:p w14:paraId="144DA7AC" w14:textId="77777777" w:rsidR="00495761" w:rsidRDefault="00495761" w:rsidP="00495761">
      <w:pPr>
        <w:shd w:val="clear" w:color="auto" w:fill="FFFFFF"/>
        <w:rPr>
          <w:rFonts w:ascii="inherit" w:hAnsi="inherit"/>
          <w:color w:val="050505"/>
          <w:sz w:val="23"/>
          <w:szCs w:val="23"/>
        </w:rPr>
      </w:pPr>
      <w:r>
        <w:rPr>
          <w:rFonts w:ascii="inherit" w:hAnsi="inherit"/>
          <w:color w:val="050505"/>
          <w:sz w:val="23"/>
          <w:szCs w:val="23"/>
        </w:rPr>
        <w:t xml:space="preserve">• особистий кабінет Київтеплоенерго; </w:t>
      </w:r>
    </w:p>
    <w:p w14:paraId="02263752" w14:textId="77777777" w:rsidR="00495761" w:rsidRDefault="00495761" w:rsidP="00495761">
      <w:pPr>
        <w:shd w:val="clear" w:color="auto" w:fill="FFFFFF"/>
        <w:rPr>
          <w:rFonts w:ascii="inherit" w:hAnsi="inherit"/>
          <w:color w:val="050505"/>
          <w:sz w:val="23"/>
          <w:szCs w:val="23"/>
        </w:rPr>
      </w:pPr>
      <w:r>
        <w:rPr>
          <w:rFonts w:ascii="inherit" w:hAnsi="inherit"/>
          <w:color w:val="050505"/>
          <w:sz w:val="23"/>
          <w:szCs w:val="23"/>
        </w:rPr>
        <w:t xml:space="preserve">• особистий кабінет Центру комунального сервісу (ЦКС); </w:t>
      </w:r>
    </w:p>
    <w:p w14:paraId="0F25035C" w14:textId="1FD1C420" w:rsidR="00495761" w:rsidRDefault="00495761" w:rsidP="00495761">
      <w:pPr>
        <w:shd w:val="clear" w:color="auto" w:fill="FFFFFF"/>
        <w:rPr>
          <w:rFonts w:ascii="inherit" w:hAnsi="inherit"/>
          <w:color w:val="050505"/>
          <w:sz w:val="23"/>
          <w:szCs w:val="23"/>
        </w:rPr>
      </w:pPr>
      <w:r w:rsidRPr="00ED49CB">
        <w:rPr>
          <w:rFonts w:ascii="inherit" w:hAnsi="inherit"/>
          <w:color w:val="050505"/>
          <w:sz w:val="23"/>
          <w:szCs w:val="23"/>
        </w:rPr>
        <w:t xml:space="preserve">• мобільний додаток «Комуналка». Завантажити додаток на свій телефон можна на: </w:t>
      </w:r>
      <w:hyperlink r:id="rId8" w:history="1">
        <w:proofErr w:type="spellStart"/>
        <w:r w:rsidRPr="00ED49CB">
          <w:rPr>
            <w:rStyle w:val="af1"/>
            <w:rFonts w:ascii="inherit" w:hAnsi="inherit"/>
            <w:sz w:val="23"/>
            <w:szCs w:val="23"/>
          </w:rPr>
          <w:t>App</w:t>
        </w:r>
        <w:proofErr w:type="spellEnd"/>
        <w:r w:rsidRPr="00ED49CB">
          <w:rPr>
            <w:rStyle w:val="af1"/>
            <w:rFonts w:ascii="inherit" w:hAnsi="inherit"/>
            <w:sz w:val="23"/>
            <w:szCs w:val="23"/>
          </w:rPr>
          <w:t xml:space="preserve"> </w:t>
        </w:r>
        <w:proofErr w:type="spellStart"/>
        <w:r w:rsidRPr="00ED49CB">
          <w:rPr>
            <w:rStyle w:val="af1"/>
            <w:rFonts w:ascii="inherit" w:hAnsi="inherit"/>
            <w:sz w:val="23"/>
            <w:szCs w:val="23"/>
          </w:rPr>
          <w:t>store</w:t>
        </w:r>
        <w:proofErr w:type="spellEnd"/>
      </w:hyperlink>
      <w:r w:rsidRPr="00ED49CB">
        <w:rPr>
          <w:rFonts w:ascii="inherit" w:hAnsi="inherit"/>
          <w:color w:val="050505"/>
          <w:sz w:val="23"/>
          <w:szCs w:val="23"/>
        </w:rPr>
        <w:t xml:space="preserve">, </w:t>
      </w:r>
      <w:hyperlink r:id="rId9" w:history="1">
        <w:proofErr w:type="spellStart"/>
        <w:r w:rsidRPr="00ED49CB">
          <w:rPr>
            <w:rStyle w:val="af1"/>
            <w:rFonts w:ascii="inherit" w:hAnsi="inherit"/>
            <w:sz w:val="23"/>
            <w:szCs w:val="23"/>
          </w:rPr>
          <w:t>Google</w:t>
        </w:r>
        <w:proofErr w:type="spellEnd"/>
        <w:r w:rsidRPr="00ED49CB">
          <w:rPr>
            <w:rStyle w:val="af1"/>
            <w:rFonts w:ascii="inherit" w:hAnsi="inherit"/>
            <w:sz w:val="23"/>
            <w:szCs w:val="23"/>
          </w:rPr>
          <w:t xml:space="preserve"> </w:t>
        </w:r>
        <w:proofErr w:type="spellStart"/>
        <w:r w:rsidRPr="00ED49CB">
          <w:rPr>
            <w:rStyle w:val="af1"/>
            <w:rFonts w:ascii="inherit" w:hAnsi="inherit"/>
            <w:sz w:val="23"/>
            <w:szCs w:val="23"/>
          </w:rPr>
          <w:t>Play</w:t>
        </w:r>
        <w:proofErr w:type="spellEnd"/>
      </w:hyperlink>
      <w:r w:rsidRPr="00ED49CB">
        <w:rPr>
          <w:rFonts w:ascii="inherit" w:hAnsi="inherit"/>
          <w:color w:val="050505"/>
          <w:sz w:val="23"/>
          <w:szCs w:val="23"/>
        </w:rPr>
        <w:t>;</w:t>
      </w:r>
      <w:r>
        <w:rPr>
          <w:rFonts w:ascii="inherit" w:hAnsi="inherit"/>
          <w:color w:val="050505"/>
          <w:sz w:val="23"/>
          <w:szCs w:val="23"/>
        </w:rPr>
        <w:t xml:space="preserve"> </w:t>
      </w:r>
    </w:p>
    <w:p w14:paraId="19FE873D" w14:textId="77777777" w:rsidR="00495761" w:rsidRDefault="00495761" w:rsidP="00495761">
      <w:pPr>
        <w:shd w:val="clear" w:color="auto" w:fill="FFFFFF"/>
        <w:rPr>
          <w:rFonts w:ascii="inherit" w:hAnsi="inherit"/>
          <w:color w:val="050505"/>
          <w:sz w:val="23"/>
          <w:szCs w:val="23"/>
        </w:rPr>
      </w:pPr>
      <w:r>
        <w:rPr>
          <w:rFonts w:ascii="inherit" w:hAnsi="inherit"/>
          <w:color w:val="050505"/>
          <w:sz w:val="23"/>
          <w:szCs w:val="23"/>
        </w:rPr>
        <w:t xml:space="preserve">• за реквізитами; </w:t>
      </w:r>
    </w:p>
    <w:p w14:paraId="5496FD16" w14:textId="77777777" w:rsidR="00495761" w:rsidRDefault="00495761" w:rsidP="00495761">
      <w:pPr>
        <w:shd w:val="clear" w:color="auto" w:fill="FFFFFF"/>
        <w:rPr>
          <w:rFonts w:ascii="inherit" w:hAnsi="inherit"/>
          <w:color w:val="050505"/>
          <w:sz w:val="23"/>
          <w:szCs w:val="23"/>
        </w:rPr>
      </w:pPr>
      <w:r>
        <w:rPr>
          <w:rFonts w:ascii="inherit" w:hAnsi="inherit"/>
          <w:color w:val="050505"/>
          <w:sz w:val="23"/>
          <w:szCs w:val="23"/>
        </w:rPr>
        <w:t xml:space="preserve">• за допомогою QR-коду на рахунку-повідомленні; </w:t>
      </w:r>
    </w:p>
    <w:p w14:paraId="3F780B3C" w14:textId="77777777" w:rsidR="00495761" w:rsidRDefault="00495761" w:rsidP="00495761">
      <w:pPr>
        <w:shd w:val="clear" w:color="auto" w:fill="FFFFFF"/>
        <w:rPr>
          <w:rFonts w:ascii="inherit" w:hAnsi="inherit"/>
          <w:color w:val="050505"/>
          <w:sz w:val="23"/>
          <w:szCs w:val="23"/>
        </w:rPr>
      </w:pPr>
      <w:r>
        <w:rPr>
          <w:rFonts w:ascii="inherit" w:hAnsi="inherit"/>
          <w:color w:val="050505"/>
          <w:sz w:val="23"/>
          <w:szCs w:val="23"/>
        </w:rPr>
        <w:t xml:space="preserve">• за допомогою зручних для вас онлайн платіжних систем. </w:t>
      </w:r>
    </w:p>
    <w:p w14:paraId="7B53D941" w14:textId="77777777" w:rsidR="00495761" w:rsidRDefault="00495761" w:rsidP="00495761">
      <w:pPr>
        <w:shd w:val="clear" w:color="auto" w:fill="FFFFFF"/>
        <w:rPr>
          <w:rFonts w:ascii="inherit" w:hAnsi="inherit"/>
          <w:color w:val="050505"/>
          <w:sz w:val="23"/>
          <w:szCs w:val="23"/>
        </w:rPr>
      </w:pPr>
    </w:p>
    <w:p w14:paraId="5AC2985C" w14:textId="622E7CE7" w:rsidR="00495761" w:rsidRDefault="00495761" w:rsidP="00495761">
      <w:pPr>
        <w:shd w:val="clear" w:color="auto" w:fill="FFFFFF"/>
        <w:jc w:val="both"/>
        <w:rPr>
          <w:rFonts w:ascii="inherit" w:hAnsi="inherit"/>
          <w:color w:val="050505"/>
          <w:sz w:val="23"/>
          <w:szCs w:val="23"/>
        </w:rPr>
      </w:pPr>
      <w:r w:rsidRPr="00ED49CB">
        <w:rPr>
          <w:rFonts w:ascii="inherit" w:hAnsi="inherit"/>
          <w:color w:val="050505"/>
          <w:sz w:val="23"/>
          <w:szCs w:val="23"/>
        </w:rPr>
        <w:t xml:space="preserve">Проконсультуватись з фахівцем ЦКС можна дистанційно, без візиту до центрів обслуговування. Для цього необхідно обрати зручний канал комунікації: </w:t>
      </w:r>
      <w:hyperlink r:id="rId10" w:history="1">
        <w:r w:rsidR="009A2AE9" w:rsidRPr="00ED49CB">
          <w:rPr>
            <w:rStyle w:val="af1"/>
            <w:rFonts w:ascii="inherit" w:hAnsi="inherit"/>
            <w:sz w:val="23"/>
            <w:szCs w:val="23"/>
          </w:rPr>
          <w:t>https://cks.com.ua/to_consumers/our-services/</w:t>
        </w:r>
      </w:hyperlink>
      <w:r w:rsidR="009A2AE9" w:rsidRPr="00ED49CB">
        <w:rPr>
          <w:rFonts w:ascii="inherit" w:hAnsi="inherit"/>
          <w:color w:val="050505"/>
          <w:sz w:val="23"/>
          <w:szCs w:val="23"/>
        </w:rPr>
        <w:t xml:space="preserve">. </w:t>
      </w:r>
      <w:r w:rsidRPr="00ED49CB">
        <w:rPr>
          <w:rFonts w:ascii="inherit" w:hAnsi="inherit"/>
          <w:color w:val="050505"/>
          <w:sz w:val="23"/>
          <w:szCs w:val="23"/>
        </w:rPr>
        <w:t xml:space="preserve">Також в ЦКС працює </w:t>
      </w:r>
      <w:proofErr w:type="spellStart"/>
      <w:r w:rsidRPr="00ED49CB">
        <w:rPr>
          <w:rFonts w:ascii="inherit" w:hAnsi="inherit"/>
          <w:color w:val="050505"/>
          <w:sz w:val="23"/>
          <w:szCs w:val="23"/>
        </w:rPr>
        <w:t>call-centre</w:t>
      </w:r>
      <w:proofErr w:type="spellEnd"/>
      <w:r w:rsidRPr="00ED49CB">
        <w:rPr>
          <w:rFonts w:ascii="inherit" w:hAnsi="inherit"/>
          <w:color w:val="050505"/>
          <w:sz w:val="23"/>
          <w:szCs w:val="23"/>
        </w:rPr>
        <w:t xml:space="preserve"> за </w:t>
      </w:r>
      <w:proofErr w:type="spellStart"/>
      <w:r w:rsidRPr="00ED49CB">
        <w:rPr>
          <w:rFonts w:ascii="inherit" w:hAnsi="inherit"/>
          <w:color w:val="050505"/>
          <w:sz w:val="23"/>
          <w:szCs w:val="23"/>
        </w:rPr>
        <w:t>тел</w:t>
      </w:r>
      <w:proofErr w:type="spellEnd"/>
      <w:r w:rsidRPr="00ED49CB">
        <w:rPr>
          <w:rFonts w:ascii="inherit" w:hAnsi="inherit"/>
          <w:color w:val="050505"/>
          <w:sz w:val="23"/>
          <w:szCs w:val="23"/>
        </w:rPr>
        <w:t xml:space="preserve">.: </w:t>
      </w:r>
      <w:hyperlink r:id="rId11" w:history="1">
        <w:r w:rsidR="00163A10" w:rsidRPr="00ED49CB">
          <w:rPr>
            <w:rFonts w:ascii="inherit" w:hAnsi="inherit"/>
            <w:color w:val="050505"/>
            <w:sz w:val="23"/>
            <w:szCs w:val="23"/>
          </w:rPr>
          <w:t>(099)247-40-40</w:t>
        </w:r>
      </w:hyperlink>
      <w:r w:rsidR="00163A10" w:rsidRPr="00ED49CB">
        <w:rPr>
          <w:rFonts w:ascii="inherit" w:hAnsi="inherit"/>
          <w:b/>
          <w:bCs/>
          <w:color w:val="050505"/>
          <w:sz w:val="23"/>
          <w:szCs w:val="23"/>
        </w:rPr>
        <w:t xml:space="preserve">, </w:t>
      </w:r>
      <w:hyperlink r:id="rId12" w:history="1">
        <w:r w:rsidR="00163A10" w:rsidRPr="00ED49CB">
          <w:rPr>
            <w:rFonts w:ascii="inherit" w:hAnsi="inherit"/>
            <w:color w:val="050505"/>
            <w:sz w:val="23"/>
            <w:szCs w:val="23"/>
          </w:rPr>
          <w:t>(093)247-40-40</w:t>
        </w:r>
      </w:hyperlink>
      <w:r w:rsidR="00163A10" w:rsidRPr="00ED49CB">
        <w:rPr>
          <w:rFonts w:ascii="inherit" w:hAnsi="inherit"/>
          <w:b/>
          <w:bCs/>
          <w:color w:val="050505"/>
          <w:sz w:val="23"/>
          <w:szCs w:val="23"/>
        </w:rPr>
        <w:t xml:space="preserve">, </w:t>
      </w:r>
      <w:hyperlink r:id="rId13" w:history="1">
        <w:r w:rsidR="00163A10" w:rsidRPr="00ED49CB">
          <w:rPr>
            <w:rFonts w:ascii="inherit" w:hAnsi="inherit"/>
            <w:color w:val="050505"/>
            <w:sz w:val="23"/>
            <w:szCs w:val="23"/>
          </w:rPr>
          <w:t>(096)247-40-40</w:t>
        </w:r>
      </w:hyperlink>
      <w:r w:rsidR="00163A10" w:rsidRPr="00ED49CB">
        <w:rPr>
          <w:rFonts w:ascii="inherit" w:hAnsi="inherit"/>
          <w:b/>
          <w:bCs/>
          <w:color w:val="050505"/>
          <w:sz w:val="23"/>
          <w:szCs w:val="23"/>
        </w:rPr>
        <w:t>,</w:t>
      </w:r>
      <w:r w:rsidR="00163A10" w:rsidRPr="00ED49CB">
        <w:rPr>
          <w:rFonts w:ascii="inherit" w:hAnsi="inherit"/>
          <w:color w:val="050505"/>
          <w:sz w:val="23"/>
          <w:szCs w:val="23"/>
        </w:rPr>
        <w:t xml:space="preserve"> </w:t>
      </w:r>
      <w:r w:rsidRPr="00ED49CB">
        <w:rPr>
          <w:rFonts w:ascii="inherit" w:hAnsi="inherit"/>
          <w:color w:val="050505"/>
          <w:sz w:val="23"/>
          <w:szCs w:val="23"/>
        </w:rPr>
        <w:t>(044) 247-40-40 (8.</w:t>
      </w:r>
      <w:r w:rsidR="008B6C4C" w:rsidRPr="00ED49CB">
        <w:rPr>
          <w:rFonts w:ascii="inherit" w:hAnsi="inherit"/>
          <w:color w:val="050505"/>
          <w:sz w:val="23"/>
          <w:szCs w:val="23"/>
        </w:rPr>
        <w:t>3</w:t>
      </w:r>
      <w:r w:rsidRPr="00ED49CB">
        <w:rPr>
          <w:rFonts w:ascii="inherit" w:hAnsi="inherit"/>
          <w:color w:val="050505"/>
          <w:sz w:val="23"/>
          <w:szCs w:val="23"/>
        </w:rPr>
        <w:t>0-</w:t>
      </w:r>
      <w:r w:rsidR="008B6C4C" w:rsidRPr="00ED49CB">
        <w:rPr>
          <w:rFonts w:ascii="inherit" w:hAnsi="inherit"/>
          <w:color w:val="050505"/>
          <w:sz w:val="23"/>
          <w:szCs w:val="23"/>
        </w:rPr>
        <w:t>17</w:t>
      </w:r>
      <w:r w:rsidRPr="00ED49CB">
        <w:rPr>
          <w:rFonts w:ascii="inherit" w:hAnsi="inherit"/>
          <w:color w:val="050505"/>
          <w:sz w:val="23"/>
          <w:szCs w:val="23"/>
        </w:rPr>
        <w:t>.</w:t>
      </w:r>
      <w:r w:rsidR="008B6C4C" w:rsidRPr="00ED49CB">
        <w:rPr>
          <w:rFonts w:ascii="inherit" w:hAnsi="inherit"/>
          <w:color w:val="050505"/>
          <w:sz w:val="23"/>
          <w:szCs w:val="23"/>
        </w:rPr>
        <w:t>3</w:t>
      </w:r>
      <w:r w:rsidRPr="00ED49CB">
        <w:rPr>
          <w:rFonts w:ascii="inherit" w:hAnsi="inherit"/>
          <w:color w:val="050505"/>
          <w:sz w:val="23"/>
          <w:szCs w:val="23"/>
        </w:rPr>
        <w:t>0 по буднях).</w:t>
      </w:r>
      <w:r>
        <w:rPr>
          <w:rFonts w:ascii="inherit" w:hAnsi="inherit"/>
          <w:color w:val="050505"/>
          <w:sz w:val="23"/>
          <w:szCs w:val="23"/>
        </w:rPr>
        <w:t xml:space="preserve"> </w:t>
      </w:r>
    </w:p>
    <w:p w14:paraId="765BE419" w14:textId="77777777" w:rsidR="00495761" w:rsidRDefault="00495761" w:rsidP="00495761">
      <w:pPr>
        <w:shd w:val="clear" w:color="auto" w:fill="FFFFFF"/>
        <w:rPr>
          <w:rFonts w:ascii="inherit" w:hAnsi="inherit"/>
          <w:color w:val="050505"/>
          <w:sz w:val="23"/>
          <w:szCs w:val="23"/>
        </w:rPr>
      </w:pPr>
      <w:r>
        <w:rPr>
          <w:rFonts w:ascii="inherit" w:hAnsi="inherit"/>
          <w:color w:val="050505"/>
          <w:sz w:val="23"/>
          <w:szCs w:val="23"/>
        </w:rPr>
        <w:t xml:space="preserve">У Центрі комунального сервісу клієнти Київтеплоенерго зможуть онлайн: </w:t>
      </w:r>
    </w:p>
    <w:p w14:paraId="3E4A9BC0" w14:textId="77777777" w:rsidR="00495761" w:rsidRDefault="00495761" w:rsidP="00495761">
      <w:pPr>
        <w:shd w:val="clear" w:color="auto" w:fill="FFFFFF"/>
        <w:rPr>
          <w:rFonts w:ascii="inherit" w:hAnsi="inherit"/>
          <w:color w:val="050505"/>
          <w:sz w:val="23"/>
          <w:szCs w:val="23"/>
        </w:rPr>
      </w:pPr>
      <w:r>
        <w:rPr>
          <w:rFonts w:ascii="inherit" w:hAnsi="inherit"/>
          <w:noProof/>
          <w:color w:val="050505"/>
          <w:sz w:val="23"/>
          <w:szCs w:val="23"/>
        </w:rPr>
        <w:drawing>
          <wp:inline distT="0" distB="0" distL="0" distR="0" wp14:anchorId="16698C6F" wp14:editId="6A3D32C6">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olor w:val="050505"/>
          <w:sz w:val="23"/>
          <w:szCs w:val="23"/>
        </w:rPr>
        <w:t xml:space="preserve">проконсультуватись з питань нарахувань чи заборгованості за тепло і гарячу воду; </w:t>
      </w:r>
    </w:p>
    <w:p w14:paraId="4F45FA94" w14:textId="77777777" w:rsidR="00495761" w:rsidRDefault="00495761" w:rsidP="00495761">
      <w:pPr>
        <w:shd w:val="clear" w:color="auto" w:fill="FFFFFF"/>
        <w:rPr>
          <w:rFonts w:ascii="inherit" w:hAnsi="inherit"/>
          <w:color w:val="050505"/>
          <w:sz w:val="23"/>
          <w:szCs w:val="23"/>
        </w:rPr>
      </w:pPr>
      <w:r>
        <w:rPr>
          <w:rFonts w:ascii="inherit" w:hAnsi="inherit"/>
          <w:noProof/>
          <w:color w:val="050505"/>
          <w:sz w:val="23"/>
          <w:szCs w:val="23"/>
        </w:rPr>
        <w:drawing>
          <wp:inline distT="0" distB="0" distL="0" distR="0" wp14:anchorId="48D1B577" wp14:editId="302B6069">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olor w:val="050505"/>
          <w:sz w:val="23"/>
          <w:szCs w:val="23"/>
        </w:rPr>
        <w:t xml:space="preserve">передати показання лічильників; </w:t>
      </w:r>
    </w:p>
    <w:p w14:paraId="4AAAD3D6" w14:textId="77777777" w:rsidR="00495761" w:rsidRDefault="00495761" w:rsidP="00495761">
      <w:pPr>
        <w:shd w:val="clear" w:color="auto" w:fill="FFFFFF"/>
        <w:rPr>
          <w:rFonts w:ascii="inherit" w:hAnsi="inherit"/>
          <w:color w:val="050505"/>
          <w:sz w:val="23"/>
          <w:szCs w:val="23"/>
        </w:rPr>
      </w:pPr>
      <w:r>
        <w:rPr>
          <w:rFonts w:ascii="inherit" w:hAnsi="inherit"/>
          <w:noProof/>
          <w:color w:val="050505"/>
          <w:sz w:val="23"/>
          <w:szCs w:val="23"/>
        </w:rPr>
        <w:drawing>
          <wp:inline distT="0" distB="0" distL="0" distR="0" wp14:anchorId="0B1E6F3E" wp14:editId="299E61DC">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olor w:val="050505"/>
          <w:sz w:val="23"/>
          <w:szCs w:val="23"/>
        </w:rPr>
        <w:t xml:space="preserve">здійснити коригування показань та отримати перерахунок; </w:t>
      </w:r>
    </w:p>
    <w:p w14:paraId="168D8AF1" w14:textId="77777777" w:rsidR="00495761" w:rsidRDefault="00495761" w:rsidP="00495761">
      <w:pPr>
        <w:shd w:val="clear" w:color="auto" w:fill="FFFFFF"/>
        <w:rPr>
          <w:rFonts w:ascii="inherit" w:hAnsi="inherit"/>
          <w:color w:val="050505"/>
          <w:sz w:val="23"/>
          <w:szCs w:val="23"/>
        </w:rPr>
      </w:pPr>
      <w:r>
        <w:rPr>
          <w:rFonts w:ascii="inherit" w:hAnsi="inherit"/>
          <w:noProof/>
          <w:color w:val="050505"/>
          <w:sz w:val="23"/>
          <w:szCs w:val="23"/>
        </w:rPr>
        <w:drawing>
          <wp:inline distT="0" distB="0" distL="0" distR="0" wp14:anchorId="3C1D0193" wp14:editId="3FD23746">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olor w:val="050505"/>
          <w:sz w:val="23"/>
          <w:szCs w:val="23"/>
        </w:rPr>
        <w:t xml:space="preserve">подати заяву та копії документів для укладання договору реструктуризації боргу; </w:t>
      </w:r>
    </w:p>
    <w:p w14:paraId="4F17FCFE" w14:textId="77777777" w:rsidR="00495761" w:rsidRDefault="00495761" w:rsidP="00495761">
      <w:pPr>
        <w:shd w:val="clear" w:color="auto" w:fill="FFFFFF"/>
        <w:rPr>
          <w:rFonts w:ascii="inherit" w:hAnsi="inherit"/>
          <w:color w:val="050505"/>
          <w:sz w:val="23"/>
          <w:szCs w:val="23"/>
        </w:rPr>
      </w:pPr>
      <w:r>
        <w:rPr>
          <w:rFonts w:ascii="inherit" w:hAnsi="inherit"/>
          <w:noProof/>
          <w:color w:val="050505"/>
          <w:sz w:val="23"/>
          <w:szCs w:val="23"/>
        </w:rPr>
        <w:drawing>
          <wp:inline distT="0" distB="0" distL="0" distR="0" wp14:anchorId="7E9F4E38" wp14:editId="4088B9B9">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olor w:val="050505"/>
          <w:sz w:val="23"/>
          <w:szCs w:val="23"/>
        </w:rPr>
        <w:t xml:space="preserve">замовити дублікат рахунку-повідомлення; </w:t>
      </w:r>
    </w:p>
    <w:p w14:paraId="66517403" w14:textId="77777777" w:rsidR="00495761" w:rsidRDefault="00495761" w:rsidP="00495761">
      <w:pPr>
        <w:shd w:val="clear" w:color="auto" w:fill="FFFFFF"/>
        <w:rPr>
          <w:rFonts w:ascii="inherit" w:hAnsi="inherit"/>
          <w:color w:val="050505"/>
          <w:sz w:val="23"/>
          <w:szCs w:val="23"/>
        </w:rPr>
      </w:pPr>
      <w:r>
        <w:rPr>
          <w:rFonts w:ascii="inherit" w:hAnsi="inherit"/>
          <w:noProof/>
          <w:color w:val="050505"/>
          <w:sz w:val="23"/>
          <w:szCs w:val="23"/>
        </w:rPr>
        <w:drawing>
          <wp:inline distT="0" distB="0" distL="0" distR="0" wp14:anchorId="5849BFF4" wp14:editId="2055D40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olor w:val="050505"/>
          <w:sz w:val="23"/>
          <w:szCs w:val="23"/>
        </w:rPr>
        <w:t xml:space="preserve">отримати інформацію щодо </w:t>
      </w:r>
      <w:proofErr w:type="spellStart"/>
      <w:r>
        <w:rPr>
          <w:rFonts w:ascii="inherit" w:hAnsi="inherit"/>
          <w:color w:val="050505"/>
          <w:sz w:val="23"/>
          <w:szCs w:val="23"/>
        </w:rPr>
        <w:t>оплат</w:t>
      </w:r>
      <w:proofErr w:type="spellEnd"/>
      <w:r>
        <w:rPr>
          <w:rFonts w:ascii="inherit" w:hAnsi="inherit"/>
          <w:color w:val="050505"/>
          <w:sz w:val="23"/>
          <w:szCs w:val="23"/>
        </w:rPr>
        <w:t xml:space="preserve"> та способи їх здійснення; </w:t>
      </w:r>
    </w:p>
    <w:p w14:paraId="5DDC8BD4" w14:textId="77777777" w:rsidR="00495761" w:rsidRDefault="00495761" w:rsidP="00495761">
      <w:pPr>
        <w:shd w:val="clear" w:color="auto" w:fill="FFFFFF"/>
        <w:rPr>
          <w:rFonts w:ascii="inherit" w:hAnsi="inherit"/>
          <w:color w:val="050505"/>
          <w:sz w:val="23"/>
          <w:szCs w:val="23"/>
        </w:rPr>
      </w:pPr>
      <w:r>
        <w:rPr>
          <w:rFonts w:ascii="inherit" w:hAnsi="inherit"/>
          <w:noProof/>
          <w:color w:val="050505"/>
          <w:sz w:val="23"/>
          <w:szCs w:val="23"/>
        </w:rPr>
        <w:drawing>
          <wp:inline distT="0" distB="0" distL="0" distR="0" wp14:anchorId="17B2CE1B" wp14:editId="4199ADF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olor w:val="050505"/>
          <w:sz w:val="23"/>
          <w:szCs w:val="23"/>
        </w:rPr>
        <w:t xml:space="preserve">замовити, заміну та опломбування лічильників (під час воєнного стану у разі закінчення терміну повірки лічильники з обліку не знімаються); </w:t>
      </w:r>
    </w:p>
    <w:p w14:paraId="70ED1DB4" w14:textId="77777777" w:rsidR="00495761" w:rsidRDefault="00495761" w:rsidP="00495761">
      <w:pPr>
        <w:shd w:val="clear" w:color="auto" w:fill="FFFFFF"/>
        <w:rPr>
          <w:rFonts w:ascii="inherit" w:hAnsi="inherit"/>
          <w:color w:val="050505"/>
          <w:sz w:val="23"/>
          <w:szCs w:val="23"/>
        </w:rPr>
      </w:pPr>
      <w:r>
        <w:rPr>
          <w:rFonts w:ascii="inherit" w:hAnsi="inherit"/>
          <w:noProof/>
          <w:color w:val="050505"/>
          <w:sz w:val="23"/>
          <w:szCs w:val="23"/>
        </w:rPr>
        <w:drawing>
          <wp:inline distT="0" distB="0" distL="0" distR="0" wp14:anchorId="3FB298A5" wp14:editId="4196BE38">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olor w:val="050505"/>
          <w:sz w:val="23"/>
          <w:szCs w:val="23"/>
        </w:rPr>
        <w:t xml:space="preserve">встановити лічильники на облік після повірки чи заміни тощо. </w:t>
      </w:r>
    </w:p>
    <w:p w14:paraId="53996C7D" w14:textId="77777777" w:rsidR="008C3964" w:rsidRPr="00495761" w:rsidRDefault="00495761" w:rsidP="00495761">
      <w:r w:rsidRPr="00495761">
        <w:rPr>
          <w:rFonts w:ascii="inherit" w:hAnsi="inherit"/>
          <w:color w:val="050505"/>
          <w:sz w:val="23"/>
          <w:szCs w:val="23"/>
        </w:rPr>
        <w:t xml:space="preserve">За цим посиланням зібрані всі дистанційні канали ЦКС для консультації клієнтів: </w:t>
      </w:r>
      <w:hyperlink r:id="rId16" w:history="1">
        <w:r w:rsidRPr="00495761">
          <w:rPr>
            <w:rStyle w:val="af1"/>
            <w:rFonts w:ascii="inherit" w:hAnsi="inherit"/>
            <w:sz w:val="23"/>
            <w:szCs w:val="23"/>
            <w:bdr w:val="none" w:sz="0" w:space="0" w:color="auto" w:frame="1"/>
          </w:rPr>
          <w:t>https://cks.com.ua/to_consumers/our-services/</w:t>
        </w:r>
      </w:hyperlink>
    </w:p>
    <w:p w14:paraId="3FE3D90B" w14:textId="77777777" w:rsidR="003239E2" w:rsidRPr="008C3964" w:rsidRDefault="003239E2" w:rsidP="007B4108">
      <w:pPr>
        <w:ind w:right="100" w:firstLine="567"/>
        <w:jc w:val="both"/>
        <w:rPr>
          <w:rFonts w:eastAsia="Calibri"/>
        </w:rPr>
      </w:pPr>
    </w:p>
    <w:p w14:paraId="230A4879" w14:textId="77777777" w:rsidR="008B2487" w:rsidRDefault="008B2487" w:rsidP="008B2487">
      <w:pPr>
        <w:shd w:val="clear" w:color="auto" w:fill="FFFFFF"/>
        <w:ind w:firstLine="708"/>
        <w:jc w:val="both"/>
        <w:rPr>
          <w:rFonts w:ascii="inherit" w:hAnsi="inherit"/>
          <w:i/>
          <w:iCs/>
          <w:color w:val="050505"/>
          <w:sz w:val="23"/>
          <w:szCs w:val="23"/>
        </w:rPr>
      </w:pPr>
      <w:r>
        <w:rPr>
          <w:rFonts w:ascii="inherit" w:hAnsi="inherit"/>
          <w:i/>
          <w:iCs/>
          <w:color w:val="050505"/>
          <w:sz w:val="23"/>
          <w:szCs w:val="23"/>
        </w:rPr>
        <w:t>Усі квартирні лічильники теплової енергії та гарячої води підлягають періодичній повірці. Зазвичай – кожні 4 роки. Це вимоги законодавства про метрологію, дотримання яких безпосередньо впливає на нарахування.</w:t>
      </w:r>
    </w:p>
    <w:p w14:paraId="0614AF30" w14:textId="0ABD6A4A" w:rsidR="0093011A" w:rsidRDefault="008B2487" w:rsidP="0093011A">
      <w:pPr>
        <w:autoSpaceDE w:val="0"/>
        <w:autoSpaceDN w:val="0"/>
        <w:adjustRightInd w:val="0"/>
        <w:ind w:firstLine="708"/>
        <w:jc w:val="both"/>
        <w:rPr>
          <w:rFonts w:ascii="inherit" w:hAnsi="inherit"/>
          <w:i/>
          <w:iCs/>
          <w:color w:val="050505"/>
          <w:sz w:val="23"/>
          <w:szCs w:val="23"/>
        </w:rPr>
      </w:pPr>
      <w:r>
        <w:rPr>
          <w:rFonts w:ascii="inherit" w:hAnsi="inherit"/>
          <w:i/>
          <w:iCs/>
          <w:color w:val="050505"/>
          <w:sz w:val="23"/>
          <w:szCs w:val="23"/>
        </w:rPr>
        <w:t xml:space="preserve">Перевірити дату закінчення </w:t>
      </w:r>
      <w:proofErr w:type="spellStart"/>
      <w:r>
        <w:rPr>
          <w:rFonts w:ascii="inherit" w:hAnsi="inherit"/>
          <w:i/>
          <w:iCs/>
          <w:color w:val="050505"/>
          <w:sz w:val="23"/>
          <w:szCs w:val="23"/>
        </w:rPr>
        <w:t>міжповірочного</w:t>
      </w:r>
      <w:proofErr w:type="spellEnd"/>
      <w:r>
        <w:rPr>
          <w:rFonts w:ascii="inherit" w:hAnsi="inherit"/>
          <w:i/>
          <w:iCs/>
          <w:color w:val="050505"/>
          <w:sz w:val="23"/>
          <w:szCs w:val="23"/>
        </w:rPr>
        <w:t xml:space="preserve"> інтервалу можна самостійно у паспорті лічильника, свідоцтві про повірку (якщо лічильник вже проходив цю процедуру)</w:t>
      </w:r>
      <w:r w:rsidR="0093011A">
        <w:rPr>
          <w:rFonts w:ascii="inherit" w:hAnsi="inherit"/>
          <w:i/>
          <w:iCs/>
          <w:color w:val="050505"/>
          <w:sz w:val="23"/>
          <w:szCs w:val="23"/>
        </w:rPr>
        <w:t>.</w:t>
      </w:r>
      <w:r w:rsidR="0093011A">
        <w:rPr>
          <w:rFonts w:ascii="inherit" w:hAnsi="inherit"/>
          <w:i/>
          <w:iCs/>
          <w:color w:val="050505"/>
          <w:sz w:val="23"/>
          <w:szCs w:val="23"/>
        </w:rPr>
        <w:br/>
        <w:t xml:space="preserve"> </w:t>
      </w:r>
      <w:r w:rsidR="0093011A">
        <w:rPr>
          <w:rFonts w:ascii="inherit" w:hAnsi="inherit"/>
          <w:i/>
          <w:iCs/>
          <w:color w:val="050505"/>
          <w:sz w:val="23"/>
          <w:szCs w:val="23"/>
        </w:rPr>
        <w:tab/>
        <w:t>У Києві з</w:t>
      </w:r>
      <w:r w:rsidR="0093011A" w:rsidRPr="00EB10C3">
        <w:rPr>
          <w:rFonts w:ascii="inherit" w:hAnsi="inherit"/>
          <w:i/>
          <w:iCs/>
          <w:color w:val="050505"/>
          <w:sz w:val="23"/>
          <w:szCs w:val="23"/>
        </w:rPr>
        <w:t>амовити повірку вузлів розподільного обліку (лічильників) теплової енергії та гарячої води можна безпосередньо у</w:t>
      </w:r>
      <w:r w:rsidR="0093011A">
        <w:rPr>
          <w:rFonts w:ascii="inherit" w:hAnsi="inherit"/>
          <w:i/>
          <w:iCs/>
          <w:color w:val="050505"/>
          <w:sz w:val="23"/>
          <w:szCs w:val="23"/>
        </w:rPr>
        <w:t xml:space="preserve"> </w:t>
      </w:r>
      <w:r w:rsidR="0093011A" w:rsidRPr="00EB10C3">
        <w:rPr>
          <w:rFonts w:ascii="inherit" w:hAnsi="inherit"/>
          <w:i/>
          <w:iCs/>
          <w:color w:val="050505"/>
          <w:sz w:val="23"/>
          <w:szCs w:val="23"/>
        </w:rPr>
        <w:t xml:space="preserve">КП «КИЇВТЕПЛОЕНЕРГО» за </w:t>
      </w:r>
      <w:proofErr w:type="spellStart"/>
      <w:r w:rsidR="0093011A" w:rsidRPr="00EB10C3">
        <w:rPr>
          <w:rFonts w:ascii="inherit" w:hAnsi="inherit"/>
          <w:i/>
          <w:iCs/>
          <w:color w:val="050505"/>
          <w:sz w:val="23"/>
          <w:szCs w:val="23"/>
        </w:rPr>
        <w:t>тел</w:t>
      </w:r>
      <w:proofErr w:type="spellEnd"/>
      <w:r w:rsidR="0093011A" w:rsidRPr="00EB10C3">
        <w:rPr>
          <w:rFonts w:ascii="inherit" w:hAnsi="inherit"/>
          <w:i/>
          <w:iCs/>
          <w:color w:val="050505"/>
          <w:sz w:val="23"/>
          <w:szCs w:val="23"/>
        </w:rPr>
        <w:t>: 207-88-88.</w:t>
      </w:r>
    </w:p>
    <w:p w14:paraId="5FDAE6F0" w14:textId="77777777" w:rsidR="008B2487" w:rsidRDefault="008B2487" w:rsidP="008B2487">
      <w:pPr>
        <w:shd w:val="clear" w:color="auto" w:fill="FFFFFF"/>
        <w:ind w:firstLine="708"/>
        <w:jc w:val="both"/>
        <w:rPr>
          <w:rFonts w:ascii="inherit" w:hAnsi="inherit"/>
          <w:i/>
          <w:iCs/>
          <w:color w:val="050505"/>
          <w:sz w:val="23"/>
          <w:szCs w:val="23"/>
        </w:rPr>
      </w:pPr>
      <w:r>
        <w:rPr>
          <w:rFonts w:ascii="inherit" w:hAnsi="inherit"/>
          <w:i/>
          <w:iCs/>
          <w:color w:val="050505"/>
          <w:sz w:val="23"/>
          <w:szCs w:val="23"/>
        </w:rPr>
        <w:t xml:space="preserve">Користувачі особистих кабінетів сайтів Київтеплоенерго та Центру комунального сервісу завчасно отримують оповіщення про необхідність повірки лічильника. </w:t>
      </w:r>
    </w:p>
    <w:p w14:paraId="6BDA6252" w14:textId="77777777" w:rsidR="008B2487" w:rsidRDefault="008B2487" w:rsidP="008B2487">
      <w:pPr>
        <w:shd w:val="clear" w:color="auto" w:fill="FFFFFF"/>
        <w:ind w:firstLine="708"/>
        <w:jc w:val="both"/>
        <w:rPr>
          <w:rFonts w:ascii="inherit" w:hAnsi="inherit"/>
          <w:i/>
          <w:iCs/>
          <w:color w:val="050505"/>
          <w:sz w:val="23"/>
          <w:szCs w:val="23"/>
        </w:rPr>
      </w:pPr>
      <w:r>
        <w:rPr>
          <w:rFonts w:ascii="inherit" w:hAnsi="inherit"/>
          <w:i/>
          <w:iCs/>
          <w:color w:val="050505"/>
          <w:sz w:val="23"/>
          <w:szCs w:val="23"/>
        </w:rPr>
        <w:t xml:space="preserve">Клієнти самостійно замовляють повірку, яку можуть проводити тільки сертифіковані організації. Їх перелік – на сайті Мінекономіки за посиланням: </w:t>
      </w:r>
      <w:hyperlink r:id="rId17" w:tgtFrame="_blank" w:history="1">
        <w:r>
          <w:rPr>
            <w:rStyle w:val="af1"/>
            <w:rFonts w:ascii="inherit" w:hAnsi="inherit"/>
            <w:i/>
            <w:iCs/>
            <w:sz w:val="23"/>
            <w:szCs w:val="23"/>
            <w:bdr w:val="none" w:sz="0" w:space="0" w:color="auto" w:frame="1"/>
          </w:rPr>
          <w:t>https://cutt.ly/vwOkmsCh</w:t>
        </w:r>
      </w:hyperlink>
    </w:p>
    <w:p w14:paraId="39C487B6" w14:textId="77ABEE3A" w:rsidR="008B2487" w:rsidRDefault="008B2487" w:rsidP="008B2487">
      <w:pPr>
        <w:shd w:val="clear" w:color="auto" w:fill="FFFFFF"/>
        <w:ind w:firstLine="708"/>
        <w:jc w:val="both"/>
        <w:rPr>
          <w:rFonts w:ascii="inherit" w:hAnsi="inherit"/>
          <w:i/>
          <w:iCs/>
          <w:color w:val="050505"/>
          <w:sz w:val="23"/>
          <w:szCs w:val="23"/>
        </w:rPr>
      </w:pPr>
    </w:p>
    <w:p w14:paraId="43971766" w14:textId="77777777" w:rsidR="00122D20" w:rsidRPr="00C73FF5" w:rsidRDefault="004E7315" w:rsidP="00C73FF5">
      <w:pPr>
        <w:autoSpaceDE w:val="0"/>
        <w:autoSpaceDN w:val="0"/>
        <w:adjustRightInd w:val="0"/>
        <w:ind w:firstLine="708"/>
        <w:jc w:val="both"/>
      </w:pPr>
      <w:r w:rsidRPr="00C73FF5">
        <w:t xml:space="preserve">Шановні споживачі! </w:t>
      </w:r>
      <w:r w:rsidR="00122D20" w:rsidRPr="00C73FF5">
        <w:t>Постанова Кабінету Міністрів України №1405 від 29.12.2023 скасувала заборону застосування штрафних санкцій на</w:t>
      </w:r>
      <w:r w:rsidR="000B1F04" w:rsidRPr="00C73FF5">
        <w:t xml:space="preserve"> </w:t>
      </w:r>
      <w:r w:rsidR="00122D20" w:rsidRPr="00C73FF5">
        <w:t>непогашений борг за комунальні послуги. Наполегливо просимо вчасно оплачувати спожиту гарячу воду та опалення і не</w:t>
      </w:r>
      <w:r w:rsidR="000B1F04" w:rsidRPr="00C73FF5">
        <w:t xml:space="preserve"> </w:t>
      </w:r>
      <w:r w:rsidR="00122D20" w:rsidRPr="00C73FF5">
        <w:t xml:space="preserve">накопичувати борги. Споживачам, які не сплачують борг і не здійснюють реструктуризацію, </w:t>
      </w:r>
      <w:r w:rsidR="0041470C">
        <w:br/>
      </w:r>
      <w:r w:rsidR="00122D20" w:rsidRPr="00C73FF5">
        <w:t>КП «КИЇВТЕПЛОЕНЕРГО» змушене</w:t>
      </w:r>
      <w:r w:rsidR="000B1F04" w:rsidRPr="00C73FF5">
        <w:t xml:space="preserve"> </w:t>
      </w:r>
      <w:r w:rsidR="00122D20" w:rsidRPr="00C73FF5">
        <w:t>нараховувати на суму заборгованості пеню. Звертаємо увагу, що законодавство також передбачає нарахування 3% річних та</w:t>
      </w:r>
      <w:r w:rsidR="000B1F04" w:rsidRPr="00C73FF5">
        <w:t xml:space="preserve"> </w:t>
      </w:r>
      <w:r w:rsidR="00122D20" w:rsidRPr="00C73FF5">
        <w:t>інфляційну складову боргу до споживачів, які системно накопичують борг за послуги ЖКГ.</w:t>
      </w:r>
    </w:p>
    <w:sectPr w:rsidR="00122D20" w:rsidRPr="00C73FF5" w:rsidSect="00A259F9">
      <w:pgSz w:w="11906" w:h="16838"/>
      <w:pgMar w:top="284" w:right="42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E2249" w14:textId="77777777" w:rsidR="00842046" w:rsidRDefault="00842046" w:rsidP="0051281D">
      <w:r>
        <w:separator/>
      </w:r>
    </w:p>
  </w:endnote>
  <w:endnote w:type="continuationSeparator" w:id="0">
    <w:p w14:paraId="2DB052FA" w14:textId="77777777" w:rsidR="00842046" w:rsidRDefault="00842046" w:rsidP="0051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2121D" w14:textId="77777777" w:rsidR="00842046" w:rsidRDefault="00842046" w:rsidP="0051281D">
      <w:r>
        <w:separator/>
      </w:r>
    </w:p>
  </w:footnote>
  <w:footnote w:type="continuationSeparator" w:id="0">
    <w:p w14:paraId="16FB87E8" w14:textId="77777777" w:rsidR="00842046" w:rsidRDefault="00842046" w:rsidP="00512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0C4D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DFC959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D22397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9BE9F2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D5056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490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240F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6848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C473B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BE49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F60A8DB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3."/>
      <w:lvlJc w:val="left"/>
      <w:rPr>
        <w:rFonts w:ascii="Arial" w:hAnsi="Arial" w:cs="Arial"/>
        <w:b w:val="0"/>
        <w:bCs w:val="0"/>
        <w:i w:val="0"/>
        <w:iCs w:val="0"/>
        <w:smallCaps w:val="0"/>
        <w:strike w:val="0"/>
        <w:color w:val="000000"/>
        <w:spacing w:val="0"/>
        <w:w w:val="100"/>
        <w:position w:val="0"/>
        <w:sz w:val="31"/>
        <w:szCs w:val="31"/>
        <w:u w:val="none"/>
      </w:rPr>
    </w:lvl>
    <w:lvl w:ilvl="4">
      <w:start w:val="1"/>
      <w:numFmt w:val="decimal"/>
      <w:lvlText w:val="%3."/>
      <w:lvlJc w:val="left"/>
      <w:rPr>
        <w:rFonts w:ascii="Arial" w:hAnsi="Arial" w:cs="Arial"/>
        <w:b w:val="0"/>
        <w:bCs w:val="0"/>
        <w:i w:val="0"/>
        <w:iCs w:val="0"/>
        <w:smallCaps w:val="0"/>
        <w:strike w:val="0"/>
        <w:color w:val="000000"/>
        <w:spacing w:val="0"/>
        <w:w w:val="100"/>
        <w:position w:val="0"/>
        <w:sz w:val="31"/>
        <w:szCs w:val="31"/>
        <w:u w:val="none"/>
      </w:rPr>
    </w:lvl>
    <w:lvl w:ilvl="5">
      <w:start w:val="1"/>
      <w:numFmt w:val="decimal"/>
      <w:lvlText w:val="%3."/>
      <w:lvlJc w:val="left"/>
      <w:rPr>
        <w:rFonts w:ascii="Arial" w:hAnsi="Arial" w:cs="Arial"/>
        <w:b w:val="0"/>
        <w:bCs w:val="0"/>
        <w:i w:val="0"/>
        <w:iCs w:val="0"/>
        <w:smallCaps w:val="0"/>
        <w:strike w:val="0"/>
        <w:color w:val="000000"/>
        <w:spacing w:val="0"/>
        <w:w w:val="100"/>
        <w:position w:val="0"/>
        <w:sz w:val="31"/>
        <w:szCs w:val="31"/>
        <w:u w:val="none"/>
      </w:rPr>
    </w:lvl>
    <w:lvl w:ilvl="6">
      <w:start w:val="1"/>
      <w:numFmt w:val="decimal"/>
      <w:lvlText w:val="%3."/>
      <w:lvlJc w:val="left"/>
      <w:rPr>
        <w:rFonts w:ascii="Arial" w:hAnsi="Arial" w:cs="Arial"/>
        <w:b w:val="0"/>
        <w:bCs w:val="0"/>
        <w:i w:val="0"/>
        <w:iCs w:val="0"/>
        <w:smallCaps w:val="0"/>
        <w:strike w:val="0"/>
        <w:color w:val="000000"/>
        <w:spacing w:val="0"/>
        <w:w w:val="100"/>
        <w:position w:val="0"/>
        <w:sz w:val="31"/>
        <w:szCs w:val="31"/>
        <w:u w:val="none"/>
      </w:rPr>
    </w:lvl>
    <w:lvl w:ilvl="7">
      <w:start w:val="1"/>
      <w:numFmt w:val="decimal"/>
      <w:lvlText w:val="%3."/>
      <w:lvlJc w:val="left"/>
      <w:rPr>
        <w:rFonts w:ascii="Arial" w:hAnsi="Arial" w:cs="Arial"/>
        <w:b w:val="0"/>
        <w:bCs w:val="0"/>
        <w:i w:val="0"/>
        <w:iCs w:val="0"/>
        <w:smallCaps w:val="0"/>
        <w:strike w:val="0"/>
        <w:color w:val="000000"/>
        <w:spacing w:val="0"/>
        <w:w w:val="100"/>
        <w:position w:val="0"/>
        <w:sz w:val="31"/>
        <w:szCs w:val="31"/>
        <w:u w:val="none"/>
      </w:rPr>
    </w:lvl>
    <w:lvl w:ilvl="8">
      <w:start w:val="1"/>
      <w:numFmt w:val="decimal"/>
      <w:lvlText w:val="%3."/>
      <w:lvlJc w:val="left"/>
      <w:rPr>
        <w:rFonts w:ascii="Arial" w:hAnsi="Arial" w:cs="Arial"/>
        <w:b w:val="0"/>
        <w:bCs w:val="0"/>
        <w:i w:val="0"/>
        <w:iCs w:val="0"/>
        <w:smallCaps w:val="0"/>
        <w:strike w:val="0"/>
        <w:color w:val="000000"/>
        <w:spacing w:val="0"/>
        <w:w w:val="100"/>
        <w:position w:val="0"/>
        <w:sz w:val="31"/>
        <w:szCs w:val="31"/>
        <w:u w:val="none"/>
      </w:rPr>
    </w:lvl>
  </w:abstractNum>
  <w:abstractNum w:abstractNumId="11" w15:restartNumberingAfterBreak="0">
    <w:nsid w:val="00D475A0"/>
    <w:multiLevelType w:val="hybridMultilevel"/>
    <w:tmpl w:val="1D7A5880"/>
    <w:lvl w:ilvl="0" w:tplc="4F4EE91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049207D5"/>
    <w:multiLevelType w:val="hybridMultilevel"/>
    <w:tmpl w:val="DECCED1A"/>
    <w:lvl w:ilvl="0" w:tplc="718C652C">
      <w:numFmt w:val="bullet"/>
      <w:lvlText w:val=""/>
      <w:lvlJc w:val="left"/>
      <w:pPr>
        <w:ind w:left="927" w:hanging="360"/>
      </w:pPr>
      <w:rPr>
        <w:rFonts w:ascii="Symbol" w:eastAsia="Times New Roman" w:hAnsi="Symbol" w:cs="Times New Roman" w:hint="default"/>
        <w:b w:val="0"/>
        <w:color w:val="333333"/>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0D291437"/>
    <w:multiLevelType w:val="hybridMultilevel"/>
    <w:tmpl w:val="6F2201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0DBE6329"/>
    <w:multiLevelType w:val="hybridMultilevel"/>
    <w:tmpl w:val="329AB88E"/>
    <w:lvl w:ilvl="0" w:tplc="2F44891A">
      <w:start w:val="287"/>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15C969F7"/>
    <w:multiLevelType w:val="hybridMultilevel"/>
    <w:tmpl w:val="E0ACE59E"/>
    <w:lvl w:ilvl="0" w:tplc="36387A64">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1ABF34D8"/>
    <w:multiLevelType w:val="hybridMultilevel"/>
    <w:tmpl w:val="769EF18E"/>
    <w:lvl w:ilvl="0" w:tplc="25885266">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541A37B1"/>
    <w:multiLevelType w:val="hybridMultilevel"/>
    <w:tmpl w:val="BDBC6344"/>
    <w:lvl w:ilvl="0" w:tplc="50BA752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15:restartNumberingAfterBreak="0">
    <w:nsid w:val="5C2D7786"/>
    <w:multiLevelType w:val="hybridMultilevel"/>
    <w:tmpl w:val="9F6C7348"/>
    <w:lvl w:ilvl="0" w:tplc="51242848">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C67017"/>
    <w:multiLevelType w:val="hybridMultilevel"/>
    <w:tmpl w:val="5D4E0F30"/>
    <w:lvl w:ilvl="0" w:tplc="02806684">
      <w:start w:val="28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61AB261A"/>
    <w:multiLevelType w:val="multilevel"/>
    <w:tmpl w:val="C646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0F0DCB"/>
    <w:multiLevelType w:val="multilevel"/>
    <w:tmpl w:val="B172F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E4268"/>
    <w:multiLevelType w:val="multilevel"/>
    <w:tmpl w:val="9926D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024D6B"/>
    <w:multiLevelType w:val="hybridMultilevel"/>
    <w:tmpl w:val="86FCE9D2"/>
    <w:lvl w:ilvl="0" w:tplc="04190001">
      <w:start w:val="16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07D2F8F"/>
    <w:multiLevelType w:val="hybridMultilevel"/>
    <w:tmpl w:val="CB04F09A"/>
    <w:lvl w:ilvl="0" w:tplc="4F68A56C">
      <w:numFmt w:val="bullet"/>
      <w:lvlText w:val="-"/>
      <w:lvlJc w:val="left"/>
      <w:pPr>
        <w:ind w:left="1143" w:hanging="360"/>
      </w:pPr>
      <w:rPr>
        <w:rFonts w:ascii="Times New Roman" w:eastAsia="Times New Roman" w:hAnsi="Times New Roman"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5" w15:restartNumberingAfterBreak="0">
    <w:nsid w:val="7EC359F5"/>
    <w:multiLevelType w:val="hybridMultilevel"/>
    <w:tmpl w:val="CEFAF434"/>
    <w:lvl w:ilvl="0" w:tplc="FB601786">
      <w:start w:val="287"/>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85923616">
    <w:abstractNumId w:val="13"/>
  </w:num>
  <w:num w:numId="2" w16cid:durableId="659891499">
    <w:abstractNumId w:val="18"/>
  </w:num>
  <w:num w:numId="3" w16cid:durableId="1876850005">
    <w:abstractNumId w:val="24"/>
  </w:num>
  <w:num w:numId="4" w16cid:durableId="2097241250">
    <w:abstractNumId w:val="17"/>
  </w:num>
  <w:num w:numId="5" w16cid:durableId="1337926152">
    <w:abstractNumId w:val="16"/>
  </w:num>
  <w:num w:numId="6" w16cid:durableId="1422606161">
    <w:abstractNumId w:val="11"/>
  </w:num>
  <w:num w:numId="7" w16cid:durableId="349381115">
    <w:abstractNumId w:val="21"/>
  </w:num>
  <w:num w:numId="8" w16cid:durableId="713391372">
    <w:abstractNumId w:val="22"/>
  </w:num>
  <w:num w:numId="9" w16cid:durableId="1781873882">
    <w:abstractNumId w:val="20"/>
  </w:num>
  <w:num w:numId="10" w16cid:durableId="2074809328">
    <w:abstractNumId w:val="9"/>
  </w:num>
  <w:num w:numId="11" w16cid:durableId="1737052679">
    <w:abstractNumId w:val="7"/>
  </w:num>
  <w:num w:numId="12" w16cid:durableId="1497917809">
    <w:abstractNumId w:val="6"/>
  </w:num>
  <w:num w:numId="13" w16cid:durableId="132676088">
    <w:abstractNumId w:val="5"/>
  </w:num>
  <w:num w:numId="14" w16cid:durableId="2030989823">
    <w:abstractNumId w:val="4"/>
  </w:num>
  <w:num w:numId="15" w16cid:durableId="151797298">
    <w:abstractNumId w:val="8"/>
  </w:num>
  <w:num w:numId="16" w16cid:durableId="1752463814">
    <w:abstractNumId w:val="3"/>
  </w:num>
  <w:num w:numId="17" w16cid:durableId="1325820142">
    <w:abstractNumId w:val="2"/>
  </w:num>
  <w:num w:numId="18" w16cid:durableId="1154445010">
    <w:abstractNumId w:val="1"/>
  </w:num>
  <w:num w:numId="19" w16cid:durableId="2077195658">
    <w:abstractNumId w:val="0"/>
  </w:num>
  <w:num w:numId="20" w16cid:durableId="1308588499">
    <w:abstractNumId w:val="15"/>
  </w:num>
  <w:num w:numId="21" w16cid:durableId="982778319">
    <w:abstractNumId w:val="19"/>
  </w:num>
  <w:num w:numId="22" w16cid:durableId="1928035643">
    <w:abstractNumId w:val="25"/>
  </w:num>
  <w:num w:numId="23" w16cid:durableId="1785882917">
    <w:abstractNumId w:val="14"/>
  </w:num>
  <w:num w:numId="24" w16cid:durableId="1526864246">
    <w:abstractNumId w:val="10"/>
  </w:num>
  <w:num w:numId="25" w16cid:durableId="1213661473">
    <w:abstractNumId w:val="12"/>
  </w:num>
  <w:num w:numId="26" w16cid:durableId="12312305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F3B"/>
    <w:rsid w:val="000033F8"/>
    <w:rsid w:val="00003F0D"/>
    <w:rsid w:val="00010272"/>
    <w:rsid w:val="00013CBC"/>
    <w:rsid w:val="00014486"/>
    <w:rsid w:val="000203C3"/>
    <w:rsid w:val="00021630"/>
    <w:rsid w:val="000241E1"/>
    <w:rsid w:val="00026201"/>
    <w:rsid w:val="00026BFA"/>
    <w:rsid w:val="000302B7"/>
    <w:rsid w:val="00031C11"/>
    <w:rsid w:val="00031F19"/>
    <w:rsid w:val="00033684"/>
    <w:rsid w:val="000339E3"/>
    <w:rsid w:val="00034321"/>
    <w:rsid w:val="000350D7"/>
    <w:rsid w:val="000415BD"/>
    <w:rsid w:val="00041744"/>
    <w:rsid w:val="00041AEF"/>
    <w:rsid w:val="00041FA0"/>
    <w:rsid w:val="00044065"/>
    <w:rsid w:val="00044DE3"/>
    <w:rsid w:val="0005089A"/>
    <w:rsid w:val="000573CF"/>
    <w:rsid w:val="00062ADC"/>
    <w:rsid w:val="000676E1"/>
    <w:rsid w:val="00067FEF"/>
    <w:rsid w:val="0007011F"/>
    <w:rsid w:val="00070784"/>
    <w:rsid w:val="00073BB0"/>
    <w:rsid w:val="00074153"/>
    <w:rsid w:val="00075711"/>
    <w:rsid w:val="00076472"/>
    <w:rsid w:val="0008239E"/>
    <w:rsid w:val="00085ED5"/>
    <w:rsid w:val="00090D9D"/>
    <w:rsid w:val="00095DA3"/>
    <w:rsid w:val="000A01ED"/>
    <w:rsid w:val="000A455B"/>
    <w:rsid w:val="000B1F04"/>
    <w:rsid w:val="000B20EE"/>
    <w:rsid w:val="000B2370"/>
    <w:rsid w:val="000B3ECB"/>
    <w:rsid w:val="000B4B8F"/>
    <w:rsid w:val="000C12AC"/>
    <w:rsid w:val="000C69B7"/>
    <w:rsid w:val="000D1C70"/>
    <w:rsid w:val="000D272C"/>
    <w:rsid w:val="000D35DB"/>
    <w:rsid w:val="000D686C"/>
    <w:rsid w:val="000D7DEE"/>
    <w:rsid w:val="000E2A90"/>
    <w:rsid w:val="000E4BA6"/>
    <w:rsid w:val="000F15DD"/>
    <w:rsid w:val="000F3795"/>
    <w:rsid w:val="000F3C3A"/>
    <w:rsid w:val="000F3D71"/>
    <w:rsid w:val="000F4557"/>
    <w:rsid w:val="000F49E2"/>
    <w:rsid w:val="000F56D8"/>
    <w:rsid w:val="000F767A"/>
    <w:rsid w:val="001016FA"/>
    <w:rsid w:val="001106B5"/>
    <w:rsid w:val="001106C6"/>
    <w:rsid w:val="001140EF"/>
    <w:rsid w:val="00114B4F"/>
    <w:rsid w:val="00116FFA"/>
    <w:rsid w:val="00120094"/>
    <w:rsid w:val="00122111"/>
    <w:rsid w:val="00122D20"/>
    <w:rsid w:val="00123EB7"/>
    <w:rsid w:val="0013696A"/>
    <w:rsid w:val="001424A5"/>
    <w:rsid w:val="00143997"/>
    <w:rsid w:val="00143D92"/>
    <w:rsid w:val="00147FA1"/>
    <w:rsid w:val="001501D3"/>
    <w:rsid w:val="00155C6F"/>
    <w:rsid w:val="00163A10"/>
    <w:rsid w:val="00164FFF"/>
    <w:rsid w:val="001731B8"/>
    <w:rsid w:val="00176439"/>
    <w:rsid w:val="0018469F"/>
    <w:rsid w:val="001871CF"/>
    <w:rsid w:val="00191659"/>
    <w:rsid w:val="00192432"/>
    <w:rsid w:val="00197717"/>
    <w:rsid w:val="001A41A2"/>
    <w:rsid w:val="001A6D25"/>
    <w:rsid w:val="001A7328"/>
    <w:rsid w:val="001B0796"/>
    <w:rsid w:val="001B079B"/>
    <w:rsid w:val="001B170C"/>
    <w:rsid w:val="001B22B5"/>
    <w:rsid w:val="001B577A"/>
    <w:rsid w:val="001C782A"/>
    <w:rsid w:val="001D3061"/>
    <w:rsid w:val="001D6877"/>
    <w:rsid w:val="001E308A"/>
    <w:rsid w:val="001F4909"/>
    <w:rsid w:val="001F5F4E"/>
    <w:rsid w:val="002018B4"/>
    <w:rsid w:val="00203153"/>
    <w:rsid w:val="002106C8"/>
    <w:rsid w:val="0021107C"/>
    <w:rsid w:val="002163ED"/>
    <w:rsid w:val="0022319A"/>
    <w:rsid w:val="00225DA8"/>
    <w:rsid w:val="002266AD"/>
    <w:rsid w:val="00231F14"/>
    <w:rsid w:val="002349E1"/>
    <w:rsid w:val="00237E1F"/>
    <w:rsid w:val="00237F2E"/>
    <w:rsid w:val="002409F6"/>
    <w:rsid w:val="00243080"/>
    <w:rsid w:val="00245DE2"/>
    <w:rsid w:val="00245E55"/>
    <w:rsid w:val="0024749C"/>
    <w:rsid w:val="002476CD"/>
    <w:rsid w:val="00250E2F"/>
    <w:rsid w:val="00251D31"/>
    <w:rsid w:val="00256CF6"/>
    <w:rsid w:val="002614D8"/>
    <w:rsid w:val="002614F4"/>
    <w:rsid w:val="00266927"/>
    <w:rsid w:val="002709B1"/>
    <w:rsid w:val="00271DA2"/>
    <w:rsid w:val="002731A7"/>
    <w:rsid w:val="002731FE"/>
    <w:rsid w:val="002752D0"/>
    <w:rsid w:val="002759A5"/>
    <w:rsid w:val="002833E3"/>
    <w:rsid w:val="00284772"/>
    <w:rsid w:val="00284EFD"/>
    <w:rsid w:val="002866F9"/>
    <w:rsid w:val="002878C3"/>
    <w:rsid w:val="0029485A"/>
    <w:rsid w:val="00295B1A"/>
    <w:rsid w:val="00297D24"/>
    <w:rsid w:val="002A3CD1"/>
    <w:rsid w:val="002A45A3"/>
    <w:rsid w:val="002A53C2"/>
    <w:rsid w:val="002A7061"/>
    <w:rsid w:val="002B3475"/>
    <w:rsid w:val="002B37C5"/>
    <w:rsid w:val="002B4D57"/>
    <w:rsid w:val="002B71BE"/>
    <w:rsid w:val="002B736B"/>
    <w:rsid w:val="002C1312"/>
    <w:rsid w:val="002C14F8"/>
    <w:rsid w:val="002C17C2"/>
    <w:rsid w:val="002C2872"/>
    <w:rsid w:val="002C2A7E"/>
    <w:rsid w:val="002C4EC4"/>
    <w:rsid w:val="002C7548"/>
    <w:rsid w:val="002D0027"/>
    <w:rsid w:val="002D1572"/>
    <w:rsid w:val="002D38A6"/>
    <w:rsid w:val="002D5730"/>
    <w:rsid w:val="002D6DB1"/>
    <w:rsid w:val="002D758E"/>
    <w:rsid w:val="002E00CA"/>
    <w:rsid w:val="002E13BB"/>
    <w:rsid w:val="002E3505"/>
    <w:rsid w:val="002E55B7"/>
    <w:rsid w:val="002E5A3F"/>
    <w:rsid w:val="002F27AB"/>
    <w:rsid w:val="002F36D9"/>
    <w:rsid w:val="002F4881"/>
    <w:rsid w:val="002F4A50"/>
    <w:rsid w:val="002F67D3"/>
    <w:rsid w:val="00300DF7"/>
    <w:rsid w:val="00310D72"/>
    <w:rsid w:val="003115A4"/>
    <w:rsid w:val="00313463"/>
    <w:rsid w:val="00315354"/>
    <w:rsid w:val="003239E2"/>
    <w:rsid w:val="00330288"/>
    <w:rsid w:val="00330881"/>
    <w:rsid w:val="00332BDB"/>
    <w:rsid w:val="00332EA2"/>
    <w:rsid w:val="00335773"/>
    <w:rsid w:val="00335CBF"/>
    <w:rsid w:val="003417DA"/>
    <w:rsid w:val="003447E4"/>
    <w:rsid w:val="00346706"/>
    <w:rsid w:val="00347DF6"/>
    <w:rsid w:val="00351EB6"/>
    <w:rsid w:val="0035227B"/>
    <w:rsid w:val="003526E6"/>
    <w:rsid w:val="003528A3"/>
    <w:rsid w:val="00352F5E"/>
    <w:rsid w:val="00352F7A"/>
    <w:rsid w:val="003560DA"/>
    <w:rsid w:val="00357F6D"/>
    <w:rsid w:val="00361BC4"/>
    <w:rsid w:val="003620F7"/>
    <w:rsid w:val="00362841"/>
    <w:rsid w:val="003661E3"/>
    <w:rsid w:val="0037022C"/>
    <w:rsid w:val="00370ED8"/>
    <w:rsid w:val="003714E2"/>
    <w:rsid w:val="003756C6"/>
    <w:rsid w:val="003771E6"/>
    <w:rsid w:val="00383061"/>
    <w:rsid w:val="0038334C"/>
    <w:rsid w:val="003904E3"/>
    <w:rsid w:val="0039070E"/>
    <w:rsid w:val="00391D8F"/>
    <w:rsid w:val="00393B22"/>
    <w:rsid w:val="00393CD3"/>
    <w:rsid w:val="00393DF4"/>
    <w:rsid w:val="003962A7"/>
    <w:rsid w:val="0039688E"/>
    <w:rsid w:val="003A0813"/>
    <w:rsid w:val="003A090A"/>
    <w:rsid w:val="003A1021"/>
    <w:rsid w:val="003A414F"/>
    <w:rsid w:val="003A7808"/>
    <w:rsid w:val="003B44A0"/>
    <w:rsid w:val="003B5FAE"/>
    <w:rsid w:val="003B6540"/>
    <w:rsid w:val="003B76DC"/>
    <w:rsid w:val="003C50D9"/>
    <w:rsid w:val="003C5A01"/>
    <w:rsid w:val="003C6888"/>
    <w:rsid w:val="003C7578"/>
    <w:rsid w:val="003D25DE"/>
    <w:rsid w:val="003D3542"/>
    <w:rsid w:val="003D35A8"/>
    <w:rsid w:val="003D6683"/>
    <w:rsid w:val="003D6F00"/>
    <w:rsid w:val="003E0381"/>
    <w:rsid w:val="003E28C8"/>
    <w:rsid w:val="003E2967"/>
    <w:rsid w:val="003E3893"/>
    <w:rsid w:val="003E5187"/>
    <w:rsid w:val="003E7A9F"/>
    <w:rsid w:val="003F1F5D"/>
    <w:rsid w:val="003F4350"/>
    <w:rsid w:val="003F5333"/>
    <w:rsid w:val="003F6605"/>
    <w:rsid w:val="003F79F6"/>
    <w:rsid w:val="0040264B"/>
    <w:rsid w:val="0041094D"/>
    <w:rsid w:val="004126AF"/>
    <w:rsid w:val="0041470C"/>
    <w:rsid w:val="00414AB2"/>
    <w:rsid w:val="00416FAD"/>
    <w:rsid w:val="004236E4"/>
    <w:rsid w:val="00426682"/>
    <w:rsid w:val="00441BEB"/>
    <w:rsid w:val="00442333"/>
    <w:rsid w:val="0044249D"/>
    <w:rsid w:val="00450EBE"/>
    <w:rsid w:val="00450EDF"/>
    <w:rsid w:val="004521DC"/>
    <w:rsid w:val="00460816"/>
    <w:rsid w:val="00460D02"/>
    <w:rsid w:val="00463F78"/>
    <w:rsid w:val="004641B9"/>
    <w:rsid w:val="004657EE"/>
    <w:rsid w:val="00466422"/>
    <w:rsid w:val="00466E77"/>
    <w:rsid w:val="0047463F"/>
    <w:rsid w:val="00474BD6"/>
    <w:rsid w:val="00482F67"/>
    <w:rsid w:val="004856CC"/>
    <w:rsid w:val="0049507D"/>
    <w:rsid w:val="00495761"/>
    <w:rsid w:val="0049629D"/>
    <w:rsid w:val="004A4326"/>
    <w:rsid w:val="004A5177"/>
    <w:rsid w:val="004B6169"/>
    <w:rsid w:val="004C3E25"/>
    <w:rsid w:val="004D0BA6"/>
    <w:rsid w:val="004D249E"/>
    <w:rsid w:val="004D4726"/>
    <w:rsid w:val="004D4EEA"/>
    <w:rsid w:val="004D5E74"/>
    <w:rsid w:val="004D75D1"/>
    <w:rsid w:val="004D7759"/>
    <w:rsid w:val="004E0384"/>
    <w:rsid w:val="004E264C"/>
    <w:rsid w:val="004E3FFE"/>
    <w:rsid w:val="004E7005"/>
    <w:rsid w:val="004E7315"/>
    <w:rsid w:val="004E74A6"/>
    <w:rsid w:val="004F0ABE"/>
    <w:rsid w:val="004F2A5A"/>
    <w:rsid w:val="004F5DF3"/>
    <w:rsid w:val="004F6C1D"/>
    <w:rsid w:val="00500CE9"/>
    <w:rsid w:val="0050287E"/>
    <w:rsid w:val="00504396"/>
    <w:rsid w:val="00510E43"/>
    <w:rsid w:val="005126B7"/>
    <w:rsid w:val="0051281D"/>
    <w:rsid w:val="00516591"/>
    <w:rsid w:val="005242BE"/>
    <w:rsid w:val="00527B63"/>
    <w:rsid w:val="00533E4B"/>
    <w:rsid w:val="00534539"/>
    <w:rsid w:val="00535D62"/>
    <w:rsid w:val="0053730C"/>
    <w:rsid w:val="00537972"/>
    <w:rsid w:val="00541817"/>
    <w:rsid w:val="00546C64"/>
    <w:rsid w:val="00550899"/>
    <w:rsid w:val="00551349"/>
    <w:rsid w:val="00565F1E"/>
    <w:rsid w:val="005725B2"/>
    <w:rsid w:val="00573692"/>
    <w:rsid w:val="00575931"/>
    <w:rsid w:val="005765F3"/>
    <w:rsid w:val="00581621"/>
    <w:rsid w:val="00582A74"/>
    <w:rsid w:val="00583E51"/>
    <w:rsid w:val="0058485D"/>
    <w:rsid w:val="005877DA"/>
    <w:rsid w:val="005907DE"/>
    <w:rsid w:val="00591315"/>
    <w:rsid w:val="00594C38"/>
    <w:rsid w:val="00595B78"/>
    <w:rsid w:val="00597480"/>
    <w:rsid w:val="00597D88"/>
    <w:rsid w:val="005A3888"/>
    <w:rsid w:val="005A4757"/>
    <w:rsid w:val="005A5386"/>
    <w:rsid w:val="005A725F"/>
    <w:rsid w:val="005B5E99"/>
    <w:rsid w:val="005C4640"/>
    <w:rsid w:val="005C5E86"/>
    <w:rsid w:val="005D2D5A"/>
    <w:rsid w:val="005D4C9B"/>
    <w:rsid w:val="005D5414"/>
    <w:rsid w:val="005D7C50"/>
    <w:rsid w:val="005E0DAE"/>
    <w:rsid w:val="005E2E16"/>
    <w:rsid w:val="005E5F17"/>
    <w:rsid w:val="005F0B53"/>
    <w:rsid w:val="005F3846"/>
    <w:rsid w:val="005F7224"/>
    <w:rsid w:val="00601152"/>
    <w:rsid w:val="00603788"/>
    <w:rsid w:val="006038D4"/>
    <w:rsid w:val="00605675"/>
    <w:rsid w:val="0061520C"/>
    <w:rsid w:val="0061740B"/>
    <w:rsid w:val="00620DE5"/>
    <w:rsid w:val="00623093"/>
    <w:rsid w:val="00632B3D"/>
    <w:rsid w:val="006373B7"/>
    <w:rsid w:val="00642A4A"/>
    <w:rsid w:val="00645F3B"/>
    <w:rsid w:val="006472CD"/>
    <w:rsid w:val="00652AF8"/>
    <w:rsid w:val="00653EE6"/>
    <w:rsid w:val="006546FB"/>
    <w:rsid w:val="006645E5"/>
    <w:rsid w:val="00666253"/>
    <w:rsid w:val="00667245"/>
    <w:rsid w:val="00667A25"/>
    <w:rsid w:val="00675C0D"/>
    <w:rsid w:val="0068185C"/>
    <w:rsid w:val="00681915"/>
    <w:rsid w:val="00682E0E"/>
    <w:rsid w:val="00683F6A"/>
    <w:rsid w:val="0069269F"/>
    <w:rsid w:val="006931DC"/>
    <w:rsid w:val="006936C5"/>
    <w:rsid w:val="00693ED7"/>
    <w:rsid w:val="0069545B"/>
    <w:rsid w:val="006A33E6"/>
    <w:rsid w:val="006A3BDB"/>
    <w:rsid w:val="006B1CB7"/>
    <w:rsid w:val="006B1E1A"/>
    <w:rsid w:val="006B388D"/>
    <w:rsid w:val="006B6DE0"/>
    <w:rsid w:val="006C1EF0"/>
    <w:rsid w:val="006C6763"/>
    <w:rsid w:val="006C6D8E"/>
    <w:rsid w:val="006D142A"/>
    <w:rsid w:val="006D6813"/>
    <w:rsid w:val="006D70BD"/>
    <w:rsid w:val="006E47F3"/>
    <w:rsid w:val="006F03A1"/>
    <w:rsid w:val="006F150E"/>
    <w:rsid w:val="006F2462"/>
    <w:rsid w:val="006F3D89"/>
    <w:rsid w:val="006F567D"/>
    <w:rsid w:val="006F627E"/>
    <w:rsid w:val="006F62BF"/>
    <w:rsid w:val="006F7A47"/>
    <w:rsid w:val="006F7DD2"/>
    <w:rsid w:val="00700FAD"/>
    <w:rsid w:val="007053AB"/>
    <w:rsid w:val="0071129B"/>
    <w:rsid w:val="007119C9"/>
    <w:rsid w:val="00716AFC"/>
    <w:rsid w:val="0072145B"/>
    <w:rsid w:val="007218CB"/>
    <w:rsid w:val="007245CF"/>
    <w:rsid w:val="0072651A"/>
    <w:rsid w:val="00730488"/>
    <w:rsid w:val="00736CC8"/>
    <w:rsid w:val="0074734A"/>
    <w:rsid w:val="0075754D"/>
    <w:rsid w:val="00760DAE"/>
    <w:rsid w:val="00761313"/>
    <w:rsid w:val="00762A82"/>
    <w:rsid w:val="00764A5C"/>
    <w:rsid w:val="007661A5"/>
    <w:rsid w:val="007673D0"/>
    <w:rsid w:val="007738C4"/>
    <w:rsid w:val="007748C7"/>
    <w:rsid w:val="00774C33"/>
    <w:rsid w:val="007766F1"/>
    <w:rsid w:val="00784CDF"/>
    <w:rsid w:val="00786300"/>
    <w:rsid w:val="0078713D"/>
    <w:rsid w:val="00791913"/>
    <w:rsid w:val="007941F3"/>
    <w:rsid w:val="007A2D7D"/>
    <w:rsid w:val="007A4237"/>
    <w:rsid w:val="007B131C"/>
    <w:rsid w:val="007B1656"/>
    <w:rsid w:val="007B4108"/>
    <w:rsid w:val="007B4162"/>
    <w:rsid w:val="007B4527"/>
    <w:rsid w:val="007B594C"/>
    <w:rsid w:val="007B6BB4"/>
    <w:rsid w:val="007C6EBB"/>
    <w:rsid w:val="007C7DD4"/>
    <w:rsid w:val="007D1143"/>
    <w:rsid w:val="007D3E83"/>
    <w:rsid w:val="007D4C60"/>
    <w:rsid w:val="007D6FD7"/>
    <w:rsid w:val="007D7DBE"/>
    <w:rsid w:val="007E57A5"/>
    <w:rsid w:val="007F020E"/>
    <w:rsid w:val="007F0ED8"/>
    <w:rsid w:val="007F2680"/>
    <w:rsid w:val="007F7F3E"/>
    <w:rsid w:val="0080116A"/>
    <w:rsid w:val="00802C6F"/>
    <w:rsid w:val="00803944"/>
    <w:rsid w:val="00805260"/>
    <w:rsid w:val="008073CF"/>
    <w:rsid w:val="0080765C"/>
    <w:rsid w:val="00810011"/>
    <w:rsid w:val="00810517"/>
    <w:rsid w:val="00823E1F"/>
    <w:rsid w:val="0082409B"/>
    <w:rsid w:val="00824A1C"/>
    <w:rsid w:val="00826996"/>
    <w:rsid w:val="00826AB5"/>
    <w:rsid w:val="0083494F"/>
    <w:rsid w:val="00842046"/>
    <w:rsid w:val="008532DC"/>
    <w:rsid w:val="008540EB"/>
    <w:rsid w:val="0085454C"/>
    <w:rsid w:val="008666A7"/>
    <w:rsid w:val="0086743D"/>
    <w:rsid w:val="00867E97"/>
    <w:rsid w:val="00870BEC"/>
    <w:rsid w:val="008803D1"/>
    <w:rsid w:val="00880BCD"/>
    <w:rsid w:val="00881F70"/>
    <w:rsid w:val="0088250E"/>
    <w:rsid w:val="008868B8"/>
    <w:rsid w:val="008A19D7"/>
    <w:rsid w:val="008A273B"/>
    <w:rsid w:val="008A3604"/>
    <w:rsid w:val="008B2487"/>
    <w:rsid w:val="008B6A48"/>
    <w:rsid w:val="008B6C4C"/>
    <w:rsid w:val="008B6CFF"/>
    <w:rsid w:val="008B7548"/>
    <w:rsid w:val="008C17C6"/>
    <w:rsid w:val="008C3964"/>
    <w:rsid w:val="008C4F62"/>
    <w:rsid w:val="008C77B9"/>
    <w:rsid w:val="008D2CC3"/>
    <w:rsid w:val="008D59E0"/>
    <w:rsid w:val="008D74C7"/>
    <w:rsid w:val="008E0B09"/>
    <w:rsid w:val="008E391B"/>
    <w:rsid w:val="008E686D"/>
    <w:rsid w:val="008E6C30"/>
    <w:rsid w:val="008F27A6"/>
    <w:rsid w:val="008F391D"/>
    <w:rsid w:val="008F39A4"/>
    <w:rsid w:val="00900D74"/>
    <w:rsid w:val="0090282C"/>
    <w:rsid w:val="00903074"/>
    <w:rsid w:val="009044D4"/>
    <w:rsid w:val="0091053C"/>
    <w:rsid w:val="0091098E"/>
    <w:rsid w:val="009109DF"/>
    <w:rsid w:val="00912595"/>
    <w:rsid w:val="00912EA9"/>
    <w:rsid w:val="00915DF7"/>
    <w:rsid w:val="00921BD4"/>
    <w:rsid w:val="00923808"/>
    <w:rsid w:val="0093011A"/>
    <w:rsid w:val="009407F8"/>
    <w:rsid w:val="00947927"/>
    <w:rsid w:val="00952DC9"/>
    <w:rsid w:val="00954EC9"/>
    <w:rsid w:val="00955163"/>
    <w:rsid w:val="00957906"/>
    <w:rsid w:val="0096108C"/>
    <w:rsid w:val="0096323C"/>
    <w:rsid w:val="00965158"/>
    <w:rsid w:val="00967209"/>
    <w:rsid w:val="009679B1"/>
    <w:rsid w:val="009705B0"/>
    <w:rsid w:val="00971191"/>
    <w:rsid w:val="00971E09"/>
    <w:rsid w:val="00971FAD"/>
    <w:rsid w:val="00977990"/>
    <w:rsid w:val="00980E9A"/>
    <w:rsid w:val="0098145F"/>
    <w:rsid w:val="00982DC0"/>
    <w:rsid w:val="00986D94"/>
    <w:rsid w:val="009911A9"/>
    <w:rsid w:val="0099428D"/>
    <w:rsid w:val="00995AFE"/>
    <w:rsid w:val="00996AC2"/>
    <w:rsid w:val="009A2AE9"/>
    <w:rsid w:val="009A451F"/>
    <w:rsid w:val="009B0A4F"/>
    <w:rsid w:val="009B7EF7"/>
    <w:rsid w:val="009C0269"/>
    <w:rsid w:val="009C184D"/>
    <w:rsid w:val="009C2B34"/>
    <w:rsid w:val="009C3612"/>
    <w:rsid w:val="009C3D1D"/>
    <w:rsid w:val="009C3E8E"/>
    <w:rsid w:val="009C6187"/>
    <w:rsid w:val="009D4245"/>
    <w:rsid w:val="009D4CD4"/>
    <w:rsid w:val="009D6152"/>
    <w:rsid w:val="009E1198"/>
    <w:rsid w:val="009E3EE8"/>
    <w:rsid w:val="009E7E3D"/>
    <w:rsid w:val="009F07B7"/>
    <w:rsid w:val="009F1883"/>
    <w:rsid w:val="009F1FF9"/>
    <w:rsid w:val="009F460B"/>
    <w:rsid w:val="009F6E7D"/>
    <w:rsid w:val="00A02239"/>
    <w:rsid w:val="00A023C1"/>
    <w:rsid w:val="00A03BAD"/>
    <w:rsid w:val="00A04348"/>
    <w:rsid w:val="00A06B4E"/>
    <w:rsid w:val="00A11E14"/>
    <w:rsid w:val="00A12E85"/>
    <w:rsid w:val="00A17F8E"/>
    <w:rsid w:val="00A21667"/>
    <w:rsid w:val="00A21AD7"/>
    <w:rsid w:val="00A220ED"/>
    <w:rsid w:val="00A259F9"/>
    <w:rsid w:val="00A263BC"/>
    <w:rsid w:val="00A30AB0"/>
    <w:rsid w:val="00A3209B"/>
    <w:rsid w:val="00A36903"/>
    <w:rsid w:val="00A37707"/>
    <w:rsid w:val="00A400F1"/>
    <w:rsid w:val="00A406C6"/>
    <w:rsid w:val="00A44AD7"/>
    <w:rsid w:val="00A45A29"/>
    <w:rsid w:val="00A46B71"/>
    <w:rsid w:val="00A504F0"/>
    <w:rsid w:val="00A52980"/>
    <w:rsid w:val="00A551D2"/>
    <w:rsid w:val="00A60A7C"/>
    <w:rsid w:val="00A636DB"/>
    <w:rsid w:val="00A67878"/>
    <w:rsid w:val="00A70D8A"/>
    <w:rsid w:val="00A718BC"/>
    <w:rsid w:val="00A76232"/>
    <w:rsid w:val="00A76832"/>
    <w:rsid w:val="00A804D4"/>
    <w:rsid w:val="00A8085C"/>
    <w:rsid w:val="00A83D3E"/>
    <w:rsid w:val="00A84084"/>
    <w:rsid w:val="00A92ECA"/>
    <w:rsid w:val="00A93A73"/>
    <w:rsid w:val="00A979C1"/>
    <w:rsid w:val="00AA1066"/>
    <w:rsid w:val="00AA74AE"/>
    <w:rsid w:val="00AA7F52"/>
    <w:rsid w:val="00AB0463"/>
    <w:rsid w:val="00AB4360"/>
    <w:rsid w:val="00AC20B2"/>
    <w:rsid w:val="00AC4F3B"/>
    <w:rsid w:val="00AC554E"/>
    <w:rsid w:val="00AC79F5"/>
    <w:rsid w:val="00AD574E"/>
    <w:rsid w:val="00AD619D"/>
    <w:rsid w:val="00AD621F"/>
    <w:rsid w:val="00AD6E1C"/>
    <w:rsid w:val="00AE11A7"/>
    <w:rsid w:val="00AE51FC"/>
    <w:rsid w:val="00AF1CBB"/>
    <w:rsid w:val="00AF4801"/>
    <w:rsid w:val="00B00578"/>
    <w:rsid w:val="00B00E36"/>
    <w:rsid w:val="00B01A21"/>
    <w:rsid w:val="00B01B52"/>
    <w:rsid w:val="00B04FDB"/>
    <w:rsid w:val="00B0559B"/>
    <w:rsid w:val="00B061F6"/>
    <w:rsid w:val="00B106DC"/>
    <w:rsid w:val="00B229BE"/>
    <w:rsid w:val="00B229CB"/>
    <w:rsid w:val="00B23A37"/>
    <w:rsid w:val="00B23E2A"/>
    <w:rsid w:val="00B244B3"/>
    <w:rsid w:val="00B26862"/>
    <w:rsid w:val="00B269C9"/>
    <w:rsid w:val="00B26B0B"/>
    <w:rsid w:val="00B26C78"/>
    <w:rsid w:val="00B36E03"/>
    <w:rsid w:val="00B40076"/>
    <w:rsid w:val="00B40D4E"/>
    <w:rsid w:val="00B4233D"/>
    <w:rsid w:val="00B42921"/>
    <w:rsid w:val="00B447C9"/>
    <w:rsid w:val="00B507F0"/>
    <w:rsid w:val="00B510E6"/>
    <w:rsid w:val="00B53686"/>
    <w:rsid w:val="00B55689"/>
    <w:rsid w:val="00B61502"/>
    <w:rsid w:val="00B6172A"/>
    <w:rsid w:val="00B619BB"/>
    <w:rsid w:val="00B63BD7"/>
    <w:rsid w:val="00B669B8"/>
    <w:rsid w:val="00B71690"/>
    <w:rsid w:val="00B74B46"/>
    <w:rsid w:val="00B8037A"/>
    <w:rsid w:val="00B821A4"/>
    <w:rsid w:val="00B85E6B"/>
    <w:rsid w:val="00B90029"/>
    <w:rsid w:val="00B95300"/>
    <w:rsid w:val="00BA0DC6"/>
    <w:rsid w:val="00BA12BE"/>
    <w:rsid w:val="00BA16DB"/>
    <w:rsid w:val="00BA268F"/>
    <w:rsid w:val="00BA3BCF"/>
    <w:rsid w:val="00BA3EDB"/>
    <w:rsid w:val="00BA535A"/>
    <w:rsid w:val="00BA6BC8"/>
    <w:rsid w:val="00BB28A0"/>
    <w:rsid w:val="00BB4B89"/>
    <w:rsid w:val="00BB600C"/>
    <w:rsid w:val="00BC04E2"/>
    <w:rsid w:val="00BC2293"/>
    <w:rsid w:val="00BC4170"/>
    <w:rsid w:val="00BC447F"/>
    <w:rsid w:val="00BC4A3F"/>
    <w:rsid w:val="00BC5EFA"/>
    <w:rsid w:val="00BC721A"/>
    <w:rsid w:val="00BC763E"/>
    <w:rsid w:val="00BD1540"/>
    <w:rsid w:val="00BD1BB2"/>
    <w:rsid w:val="00BD2EE9"/>
    <w:rsid w:val="00BE1592"/>
    <w:rsid w:val="00BE326C"/>
    <w:rsid w:val="00BE3A18"/>
    <w:rsid w:val="00BE7BEB"/>
    <w:rsid w:val="00BF06BD"/>
    <w:rsid w:val="00BF180B"/>
    <w:rsid w:val="00BF2A41"/>
    <w:rsid w:val="00BF6A41"/>
    <w:rsid w:val="00C0256D"/>
    <w:rsid w:val="00C02736"/>
    <w:rsid w:val="00C04297"/>
    <w:rsid w:val="00C05427"/>
    <w:rsid w:val="00C12D54"/>
    <w:rsid w:val="00C219FA"/>
    <w:rsid w:val="00C22DEE"/>
    <w:rsid w:val="00C272B0"/>
    <w:rsid w:val="00C27638"/>
    <w:rsid w:val="00C3064C"/>
    <w:rsid w:val="00C30E3C"/>
    <w:rsid w:val="00C31B35"/>
    <w:rsid w:val="00C31F92"/>
    <w:rsid w:val="00C32695"/>
    <w:rsid w:val="00C32F65"/>
    <w:rsid w:val="00C3357D"/>
    <w:rsid w:val="00C348EA"/>
    <w:rsid w:val="00C34D21"/>
    <w:rsid w:val="00C35B8F"/>
    <w:rsid w:val="00C410E7"/>
    <w:rsid w:val="00C43093"/>
    <w:rsid w:val="00C44323"/>
    <w:rsid w:val="00C468C5"/>
    <w:rsid w:val="00C46AD0"/>
    <w:rsid w:val="00C50277"/>
    <w:rsid w:val="00C50BC4"/>
    <w:rsid w:val="00C52055"/>
    <w:rsid w:val="00C53813"/>
    <w:rsid w:val="00C56E6A"/>
    <w:rsid w:val="00C60199"/>
    <w:rsid w:val="00C60C2E"/>
    <w:rsid w:val="00C662A5"/>
    <w:rsid w:val="00C67830"/>
    <w:rsid w:val="00C7239E"/>
    <w:rsid w:val="00C72F87"/>
    <w:rsid w:val="00C73FF5"/>
    <w:rsid w:val="00C869B6"/>
    <w:rsid w:val="00C917B9"/>
    <w:rsid w:val="00C9739C"/>
    <w:rsid w:val="00C9753F"/>
    <w:rsid w:val="00CA16BC"/>
    <w:rsid w:val="00CA2A26"/>
    <w:rsid w:val="00CA3203"/>
    <w:rsid w:val="00CA732D"/>
    <w:rsid w:val="00CB5394"/>
    <w:rsid w:val="00CC5F5A"/>
    <w:rsid w:val="00CC604D"/>
    <w:rsid w:val="00CC64A3"/>
    <w:rsid w:val="00CC687F"/>
    <w:rsid w:val="00CD1F40"/>
    <w:rsid w:val="00CD421F"/>
    <w:rsid w:val="00CD5031"/>
    <w:rsid w:val="00CD62EE"/>
    <w:rsid w:val="00CF0B34"/>
    <w:rsid w:val="00CF1FA8"/>
    <w:rsid w:val="00CF4D73"/>
    <w:rsid w:val="00CF79D0"/>
    <w:rsid w:val="00CF7BF0"/>
    <w:rsid w:val="00CF7F71"/>
    <w:rsid w:val="00D00333"/>
    <w:rsid w:val="00D03352"/>
    <w:rsid w:val="00D1085F"/>
    <w:rsid w:val="00D11B8A"/>
    <w:rsid w:val="00D2741E"/>
    <w:rsid w:val="00D30B74"/>
    <w:rsid w:val="00D3548C"/>
    <w:rsid w:val="00D37191"/>
    <w:rsid w:val="00D4100A"/>
    <w:rsid w:val="00D4487A"/>
    <w:rsid w:val="00D45699"/>
    <w:rsid w:val="00D4659F"/>
    <w:rsid w:val="00D47E15"/>
    <w:rsid w:val="00D50EBF"/>
    <w:rsid w:val="00D51529"/>
    <w:rsid w:val="00D518DF"/>
    <w:rsid w:val="00D530FE"/>
    <w:rsid w:val="00D54190"/>
    <w:rsid w:val="00D5457E"/>
    <w:rsid w:val="00D572E2"/>
    <w:rsid w:val="00D632F5"/>
    <w:rsid w:val="00D71B46"/>
    <w:rsid w:val="00D722B6"/>
    <w:rsid w:val="00D725EF"/>
    <w:rsid w:val="00D768E2"/>
    <w:rsid w:val="00D82FE9"/>
    <w:rsid w:val="00D86174"/>
    <w:rsid w:val="00D863B6"/>
    <w:rsid w:val="00D87777"/>
    <w:rsid w:val="00D8785D"/>
    <w:rsid w:val="00D900BB"/>
    <w:rsid w:val="00D921CE"/>
    <w:rsid w:val="00D9318E"/>
    <w:rsid w:val="00D96A11"/>
    <w:rsid w:val="00DA240D"/>
    <w:rsid w:val="00DA642A"/>
    <w:rsid w:val="00DB22DF"/>
    <w:rsid w:val="00DB647C"/>
    <w:rsid w:val="00DB66FC"/>
    <w:rsid w:val="00DC1550"/>
    <w:rsid w:val="00DC2977"/>
    <w:rsid w:val="00DC36C1"/>
    <w:rsid w:val="00DD266B"/>
    <w:rsid w:val="00DD382C"/>
    <w:rsid w:val="00DD471C"/>
    <w:rsid w:val="00DE1CFE"/>
    <w:rsid w:val="00DE5AB5"/>
    <w:rsid w:val="00DE7571"/>
    <w:rsid w:val="00E03B18"/>
    <w:rsid w:val="00E04A34"/>
    <w:rsid w:val="00E2111C"/>
    <w:rsid w:val="00E23B09"/>
    <w:rsid w:val="00E23E26"/>
    <w:rsid w:val="00E23F3C"/>
    <w:rsid w:val="00E2714E"/>
    <w:rsid w:val="00E30F37"/>
    <w:rsid w:val="00E32C9C"/>
    <w:rsid w:val="00E3707F"/>
    <w:rsid w:val="00E371D7"/>
    <w:rsid w:val="00E40619"/>
    <w:rsid w:val="00E41494"/>
    <w:rsid w:val="00E4366C"/>
    <w:rsid w:val="00E45E1A"/>
    <w:rsid w:val="00E464A4"/>
    <w:rsid w:val="00E51437"/>
    <w:rsid w:val="00E5439A"/>
    <w:rsid w:val="00E54BA4"/>
    <w:rsid w:val="00E554DC"/>
    <w:rsid w:val="00E57A18"/>
    <w:rsid w:val="00E66087"/>
    <w:rsid w:val="00E70988"/>
    <w:rsid w:val="00E71008"/>
    <w:rsid w:val="00E73FB9"/>
    <w:rsid w:val="00E758B2"/>
    <w:rsid w:val="00E75CD8"/>
    <w:rsid w:val="00E76358"/>
    <w:rsid w:val="00E86B59"/>
    <w:rsid w:val="00E93382"/>
    <w:rsid w:val="00E971C0"/>
    <w:rsid w:val="00EA0367"/>
    <w:rsid w:val="00EA0BEB"/>
    <w:rsid w:val="00EA147B"/>
    <w:rsid w:val="00EA4454"/>
    <w:rsid w:val="00EB0330"/>
    <w:rsid w:val="00EB10C3"/>
    <w:rsid w:val="00EB4E0F"/>
    <w:rsid w:val="00EC47F9"/>
    <w:rsid w:val="00EC79DC"/>
    <w:rsid w:val="00ED0BFA"/>
    <w:rsid w:val="00ED240F"/>
    <w:rsid w:val="00ED49CB"/>
    <w:rsid w:val="00ED5BE0"/>
    <w:rsid w:val="00EE11FC"/>
    <w:rsid w:val="00EE144B"/>
    <w:rsid w:val="00EE32B7"/>
    <w:rsid w:val="00EE4043"/>
    <w:rsid w:val="00EE4163"/>
    <w:rsid w:val="00EE4258"/>
    <w:rsid w:val="00EE6397"/>
    <w:rsid w:val="00EE6C52"/>
    <w:rsid w:val="00EF6B86"/>
    <w:rsid w:val="00F03C51"/>
    <w:rsid w:val="00F104F1"/>
    <w:rsid w:val="00F1282D"/>
    <w:rsid w:val="00F146D7"/>
    <w:rsid w:val="00F151C6"/>
    <w:rsid w:val="00F202F9"/>
    <w:rsid w:val="00F2118F"/>
    <w:rsid w:val="00F2310F"/>
    <w:rsid w:val="00F23432"/>
    <w:rsid w:val="00F23FB7"/>
    <w:rsid w:val="00F24628"/>
    <w:rsid w:val="00F33235"/>
    <w:rsid w:val="00F34381"/>
    <w:rsid w:val="00F35413"/>
    <w:rsid w:val="00F36264"/>
    <w:rsid w:val="00F374AB"/>
    <w:rsid w:val="00F436C0"/>
    <w:rsid w:val="00F445B5"/>
    <w:rsid w:val="00F47E9F"/>
    <w:rsid w:val="00F53619"/>
    <w:rsid w:val="00F54564"/>
    <w:rsid w:val="00F57130"/>
    <w:rsid w:val="00F60C6C"/>
    <w:rsid w:val="00F6110E"/>
    <w:rsid w:val="00F64037"/>
    <w:rsid w:val="00F65101"/>
    <w:rsid w:val="00F670FE"/>
    <w:rsid w:val="00F71AB1"/>
    <w:rsid w:val="00F72FB0"/>
    <w:rsid w:val="00F73220"/>
    <w:rsid w:val="00F911BB"/>
    <w:rsid w:val="00F91C6D"/>
    <w:rsid w:val="00F9459A"/>
    <w:rsid w:val="00F9521E"/>
    <w:rsid w:val="00F95C40"/>
    <w:rsid w:val="00FA09CB"/>
    <w:rsid w:val="00FA0C30"/>
    <w:rsid w:val="00FA0C54"/>
    <w:rsid w:val="00FA1FFB"/>
    <w:rsid w:val="00FA25FA"/>
    <w:rsid w:val="00FA283A"/>
    <w:rsid w:val="00FA3EA3"/>
    <w:rsid w:val="00FB0151"/>
    <w:rsid w:val="00FB2F5B"/>
    <w:rsid w:val="00FB5B3E"/>
    <w:rsid w:val="00FC253A"/>
    <w:rsid w:val="00FD3E08"/>
    <w:rsid w:val="00FD64C7"/>
    <w:rsid w:val="00FD67D9"/>
    <w:rsid w:val="00FD6870"/>
    <w:rsid w:val="00FE104A"/>
    <w:rsid w:val="00FE2DF5"/>
    <w:rsid w:val="00FE3949"/>
    <w:rsid w:val="00FF0A19"/>
    <w:rsid w:val="00FF0D7E"/>
    <w:rsid w:val="00FF2403"/>
    <w:rsid w:val="00FF5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1333C"/>
  <w15:docId w15:val="{93D4F099-D8BD-4180-8B5C-CBBA0FD1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F3B"/>
    <w:rPr>
      <w:rFonts w:ascii="Times New Roman" w:eastAsia="Times New Roman" w:hAnsi="Times New Roman"/>
      <w:sz w:val="24"/>
      <w:szCs w:val="24"/>
      <w:lang w:val="uk-UA" w:eastAsia="uk-UA"/>
    </w:rPr>
  </w:style>
  <w:style w:type="paragraph" w:styleId="1">
    <w:name w:val="heading 1"/>
    <w:basedOn w:val="a"/>
    <w:next w:val="a"/>
    <w:link w:val="10"/>
    <w:qFormat/>
    <w:locked/>
    <w:rsid w:val="009C36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0"/>
    <w:uiPriority w:val="9"/>
    <w:qFormat/>
    <w:rsid w:val="007D4C60"/>
    <w:pPr>
      <w:spacing w:before="100" w:beforeAutospacing="1" w:after="100" w:afterAutospacing="1"/>
      <w:outlineLvl w:val="3"/>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locked/>
    <w:rsid w:val="007D4C60"/>
    <w:rPr>
      <w:rFonts w:ascii="Times New Roman" w:hAnsi="Times New Roman" w:cs="Times New Roman"/>
      <w:b/>
      <w:bCs/>
      <w:sz w:val="24"/>
      <w:szCs w:val="24"/>
      <w:lang w:eastAsia="ru-RU"/>
    </w:rPr>
  </w:style>
  <w:style w:type="character" w:styleId="a3">
    <w:name w:val="annotation reference"/>
    <w:uiPriority w:val="99"/>
    <w:semiHidden/>
    <w:rsid w:val="009F07B7"/>
    <w:rPr>
      <w:rFonts w:cs="Times New Roman"/>
      <w:sz w:val="16"/>
      <w:szCs w:val="16"/>
    </w:rPr>
  </w:style>
  <w:style w:type="paragraph" w:styleId="a4">
    <w:name w:val="annotation text"/>
    <w:basedOn w:val="a"/>
    <w:link w:val="a5"/>
    <w:uiPriority w:val="99"/>
    <w:semiHidden/>
    <w:rsid w:val="009F07B7"/>
    <w:rPr>
      <w:sz w:val="20"/>
      <w:szCs w:val="20"/>
    </w:rPr>
  </w:style>
  <w:style w:type="character" w:customStyle="1" w:styleId="a5">
    <w:name w:val="Текст примечания Знак"/>
    <w:link w:val="a4"/>
    <w:uiPriority w:val="99"/>
    <w:semiHidden/>
    <w:locked/>
    <w:rsid w:val="009F07B7"/>
    <w:rPr>
      <w:rFonts w:ascii="Times New Roman" w:hAnsi="Times New Roman" w:cs="Times New Roman"/>
      <w:sz w:val="20"/>
      <w:szCs w:val="20"/>
      <w:lang w:val="uk-UA" w:eastAsia="uk-UA"/>
    </w:rPr>
  </w:style>
  <w:style w:type="paragraph" w:styleId="a6">
    <w:name w:val="annotation subject"/>
    <w:basedOn w:val="a4"/>
    <w:next w:val="a4"/>
    <w:link w:val="a7"/>
    <w:uiPriority w:val="99"/>
    <w:semiHidden/>
    <w:rsid w:val="009F07B7"/>
    <w:rPr>
      <w:b/>
      <w:bCs/>
    </w:rPr>
  </w:style>
  <w:style w:type="character" w:customStyle="1" w:styleId="a7">
    <w:name w:val="Тема примечания Знак"/>
    <w:link w:val="a6"/>
    <w:uiPriority w:val="99"/>
    <w:semiHidden/>
    <w:locked/>
    <w:rsid w:val="009F07B7"/>
    <w:rPr>
      <w:rFonts w:ascii="Times New Roman" w:hAnsi="Times New Roman" w:cs="Times New Roman"/>
      <w:b/>
      <w:bCs/>
      <w:sz w:val="20"/>
      <w:szCs w:val="20"/>
      <w:lang w:val="uk-UA" w:eastAsia="uk-UA"/>
    </w:rPr>
  </w:style>
  <w:style w:type="paragraph" w:styleId="a8">
    <w:name w:val="Balloon Text"/>
    <w:basedOn w:val="a"/>
    <w:link w:val="a9"/>
    <w:uiPriority w:val="99"/>
    <w:semiHidden/>
    <w:rsid w:val="009F07B7"/>
    <w:rPr>
      <w:rFonts w:ascii="Tahoma" w:hAnsi="Tahoma" w:cs="Tahoma"/>
      <w:sz w:val="16"/>
      <w:szCs w:val="16"/>
    </w:rPr>
  </w:style>
  <w:style w:type="character" w:customStyle="1" w:styleId="a9">
    <w:name w:val="Текст выноски Знак"/>
    <w:link w:val="a8"/>
    <w:uiPriority w:val="99"/>
    <w:semiHidden/>
    <w:locked/>
    <w:rsid w:val="009F07B7"/>
    <w:rPr>
      <w:rFonts w:ascii="Tahoma" w:hAnsi="Tahoma" w:cs="Tahoma"/>
      <w:sz w:val="16"/>
      <w:szCs w:val="16"/>
      <w:lang w:val="uk-UA" w:eastAsia="uk-UA"/>
    </w:rPr>
  </w:style>
  <w:style w:type="paragraph" w:styleId="aa">
    <w:name w:val="header"/>
    <w:basedOn w:val="a"/>
    <w:link w:val="ab"/>
    <w:uiPriority w:val="99"/>
    <w:rsid w:val="0051281D"/>
    <w:pPr>
      <w:tabs>
        <w:tab w:val="center" w:pos="4819"/>
        <w:tab w:val="right" w:pos="9639"/>
      </w:tabs>
    </w:pPr>
  </w:style>
  <w:style w:type="character" w:customStyle="1" w:styleId="ab">
    <w:name w:val="Верхний колонтитул Знак"/>
    <w:link w:val="aa"/>
    <w:uiPriority w:val="99"/>
    <w:locked/>
    <w:rsid w:val="0051281D"/>
    <w:rPr>
      <w:rFonts w:ascii="Times New Roman" w:hAnsi="Times New Roman" w:cs="Times New Roman"/>
      <w:sz w:val="24"/>
      <w:szCs w:val="24"/>
      <w:lang w:val="uk-UA" w:eastAsia="uk-UA"/>
    </w:rPr>
  </w:style>
  <w:style w:type="paragraph" w:styleId="ac">
    <w:name w:val="footer"/>
    <w:basedOn w:val="a"/>
    <w:link w:val="ad"/>
    <w:uiPriority w:val="99"/>
    <w:rsid w:val="0051281D"/>
    <w:pPr>
      <w:tabs>
        <w:tab w:val="center" w:pos="4819"/>
        <w:tab w:val="right" w:pos="9639"/>
      </w:tabs>
    </w:pPr>
  </w:style>
  <w:style w:type="character" w:customStyle="1" w:styleId="ad">
    <w:name w:val="Нижний колонтитул Знак"/>
    <w:link w:val="ac"/>
    <w:uiPriority w:val="99"/>
    <w:locked/>
    <w:rsid w:val="0051281D"/>
    <w:rPr>
      <w:rFonts w:ascii="Times New Roman" w:hAnsi="Times New Roman" w:cs="Times New Roman"/>
      <w:sz w:val="24"/>
      <w:szCs w:val="24"/>
      <w:lang w:val="uk-UA" w:eastAsia="uk-UA"/>
    </w:rPr>
  </w:style>
  <w:style w:type="paragraph" w:styleId="ae">
    <w:name w:val="List Paragraph"/>
    <w:basedOn w:val="a"/>
    <w:uiPriority w:val="34"/>
    <w:qFormat/>
    <w:rsid w:val="004A5177"/>
    <w:pPr>
      <w:spacing w:after="160" w:line="259" w:lineRule="auto"/>
      <w:ind w:left="720"/>
      <w:contextualSpacing/>
    </w:pPr>
    <w:rPr>
      <w:rFonts w:ascii="Calibri" w:eastAsia="Calibri" w:hAnsi="Calibri"/>
      <w:sz w:val="22"/>
      <w:szCs w:val="22"/>
      <w:lang w:val="ru-RU" w:eastAsia="en-US"/>
    </w:rPr>
  </w:style>
  <w:style w:type="table" w:styleId="af">
    <w:name w:val="Table Grid"/>
    <w:basedOn w:val="a1"/>
    <w:uiPriority w:val="99"/>
    <w:rsid w:val="004A5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8E6C30"/>
    <w:rPr>
      <w:rFonts w:ascii="Times New Roman" w:eastAsia="Times New Roman" w:hAnsi="Times New Roman"/>
      <w:sz w:val="24"/>
      <w:szCs w:val="24"/>
      <w:lang w:val="uk-UA" w:eastAsia="uk-UA"/>
    </w:rPr>
  </w:style>
  <w:style w:type="paragraph" w:styleId="HTML">
    <w:name w:val="HTML Preformatted"/>
    <w:basedOn w:val="a"/>
    <w:link w:val="HTML0"/>
    <w:uiPriority w:val="99"/>
    <w:semiHidden/>
    <w:rsid w:val="00E7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link w:val="HTML"/>
    <w:uiPriority w:val="99"/>
    <w:semiHidden/>
    <w:locked/>
    <w:rsid w:val="00E71008"/>
    <w:rPr>
      <w:rFonts w:ascii="Courier New" w:hAnsi="Courier New" w:cs="Courier New"/>
      <w:sz w:val="20"/>
      <w:szCs w:val="20"/>
      <w:lang w:eastAsia="ru-RU"/>
    </w:rPr>
  </w:style>
  <w:style w:type="character" w:styleId="af1">
    <w:name w:val="Hyperlink"/>
    <w:uiPriority w:val="99"/>
    <w:rsid w:val="0096323C"/>
    <w:rPr>
      <w:rFonts w:cs="Times New Roman"/>
      <w:color w:val="0000FF"/>
      <w:u w:val="single"/>
    </w:rPr>
  </w:style>
  <w:style w:type="paragraph" w:customStyle="1" w:styleId="lead">
    <w:name w:val="lead"/>
    <w:basedOn w:val="a"/>
    <w:uiPriority w:val="99"/>
    <w:rsid w:val="00900D74"/>
    <w:pPr>
      <w:spacing w:before="100" w:beforeAutospacing="1" w:after="100" w:afterAutospacing="1"/>
    </w:pPr>
    <w:rPr>
      <w:lang w:val="ru-RU" w:eastAsia="ru-RU"/>
    </w:rPr>
  </w:style>
  <w:style w:type="paragraph" w:styleId="af2">
    <w:name w:val="Normal (Web)"/>
    <w:basedOn w:val="a"/>
    <w:uiPriority w:val="99"/>
    <w:semiHidden/>
    <w:rsid w:val="00900D74"/>
    <w:pPr>
      <w:spacing w:before="100" w:beforeAutospacing="1" w:after="100" w:afterAutospacing="1"/>
    </w:pPr>
    <w:rPr>
      <w:lang w:val="ru-RU" w:eastAsia="ru-RU"/>
    </w:rPr>
  </w:style>
  <w:style w:type="character" w:styleId="af3">
    <w:name w:val="Strong"/>
    <w:uiPriority w:val="22"/>
    <w:qFormat/>
    <w:rsid w:val="002D38A6"/>
    <w:rPr>
      <w:rFonts w:cs="Times New Roman"/>
      <w:b/>
      <w:bCs/>
    </w:rPr>
  </w:style>
  <w:style w:type="character" w:styleId="af4">
    <w:name w:val="FollowedHyperlink"/>
    <w:uiPriority w:val="99"/>
    <w:semiHidden/>
    <w:rsid w:val="002D38A6"/>
    <w:rPr>
      <w:rFonts w:cs="Times New Roman"/>
      <w:color w:val="800080"/>
      <w:u w:val="single"/>
    </w:rPr>
  </w:style>
  <w:style w:type="paragraph" w:customStyle="1" w:styleId="page-footer-contact-title">
    <w:name w:val="page-footer-contact-title"/>
    <w:basedOn w:val="a"/>
    <w:uiPriority w:val="99"/>
    <w:rsid w:val="007D4C60"/>
    <w:pPr>
      <w:spacing w:before="100" w:beforeAutospacing="1" w:after="100" w:afterAutospacing="1"/>
    </w:pPr>
    <w:rPr>
      <w:lang w:val="ru-RU" w:eastAsia="ru-RU"/>
    </w:rPr>
  </w:style>
  <w:style w:type="paragraph" w:customStyle="1" w:styleId="page-footer-contact-phone">
    <w:name w:val="page-footer-contact-phone"/>
    <w:basedOn w:val="a"/>
    <w:uiPriority w:val="99"/>
    <w:rsid w:val="007D4C60"/>
    <w:pPr>
      <w:spacing w:before="100" w:beforeAutospacing="1" w:after="100" w:afterAutospacing="1"/>
    </w:pPr>
    <w:rPr>
      <w:lang w:val="ru-RU" w:eastAsia="ru-RU"/>
    </w:rPr>
  </w:style>
  <w:style w:type="paragraph" w:customStyle="1" w:styleId="rvps2">
    <w:name w:val="rvps2"/>
    <w:basedOn w:val="a"/>
    <w:rsid w:val="004C3E25"/>
    <w:pPr>
      <w:spacing w:before="100" w:beforeAutospacing="1" w:after="100" w:afterAutospacing="1"/>
    </w:pPr>
    <w:rPr>
      <w:lang w:val="ru-RU" w:eastAsia="ru-RU"/>
    </w:rPr>
  </w:style>
  <w:style w:type="character" w:customStyle="1" w:styleId="vctta-title-text">
    <w:name w:val="vc_tta-title-text"/>
    <w:basedOn w:val="a0"/>
    <w:rsid w:val="004E7005"/>
  </w:style>
  <w:style w:type="paragraph" w:customStyle="1" w:styleId="s4-wptoptable1">
    <w:name w:val="s4-wptoptable1"/>
    <w:basedOn w:val="a"/>
    <w:rsid w:val="009C3612"/>
    <w:pPr>
      <w:spacing w:before="100" w:beforeAutospacing="1" w:after="100" w:afterAutospacing="1"/>
    </w:pPr>
    <w:rPr>
      <w:lang w:val="ru-RU" w:eastAsia="ru-RU"/>
    </w:rPr>
  </w:style>
  <w:style w:type="character" w:customStyle="1" w:styleId="10">
    <w:name w:val="Заголовок 1 Знак"/>
    <w:basedOn w:val="a0"/>
    <w:link w:val="1"/>
    <w:rsid w:val="009C3612"/>
    <w:rPr>
      <w:rFonts w:asciiTheme="majorHAnsi" w:eastAsiaTheme="majorEastAsia" w:hAnsiTheme="majorHAnsi" w:cstheme="majorBidi"/>
      <w:color w:val="365F91" w:themeColor="accent1" w:themeShade="BF"/>
      <w:sz w:val="32"/>
      <w:szCs w:val="32"/>
      <w:lang w:val="uk-UA" w:eastAsia="uk-UA"/>
    </w:rPr>
  </w:style>
  <w:style w:type="character" w:customStyle="1" w:styleId="xt0psk2">
    <w:name w:val="xt0psk2"/>
    <w:basedOn w:val="a0"/>
    <w:rsid w:val="008B2487"/>
  </w:style>
  <w:style w:type="character" w:customStyle="1" w:styleId="11">
    <w:name w:val="Неразрешенное упоминание1"/>
    <w:basedOn w:val="a0"/>
    <w:uiPriority w:val="99"/>
    <w:semiHidden/>
    <w:unhideWhenUsed/>
    <w:rsid w:val="00692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18">
      <w:bodyDiv w:val="1"/>
      <w:marLeft w:val="0"/>
      <w:marRight w:val="0"/>
      <w:marTop w:val="0"/>
      <w:marBottom w:val="0"/>
      <w:divBdr>
        <w:top w:val="none" w:sz="0" w:space="0" w:color="auto"/>
        <w:left w:val="none" w:sz="0" w:space="0" w:color="auto"/>
        <w:bottom w:val="none" w:sz="0" w:space="0" w:color="auto"/>
        <w:right w:val="none" w:sz="0" w:space="0" w:color="auto"/>
      </w:divBdr>
    </w:div>
    <w:div w:id="2974359">
      <w:bodyDiv w:val="1"/>
      <w:marLeft w:val="0"/>
      <w:marRight w:val="0"/>
      <w:marTop w:val="0"/>
      <w:marBottom w:val="0"/>
      <w:divBdr>
        <w:top w:val="none" w:sz="0" w:space="0" w:color="auto"/>
        <w:left w:val="none" w:sz="0" w:space="0" w:color="auto"/>
        <w:bottom w:val="none" w:sz="0" w:space="0" w:color="auto"/>
        <w:right w:val="none" w:sz="0" w:space="0" w:color="auto"/>
      </w:divBdr>
    </w:div>
    <w:div w:id="20250935">
      <w:bodyDiv w:val="1"/>
      <w:marLeft w:val="0"/>
      <w:marRight w:val="0"/>
      <w:marTop w:val="0"/>
      <w:marBottom w:val="0"/>
      <w:divBdr>
        <w:top w:val="none" w:sz="0" w:space="0" w:color="auto"/>
        <w:left w:val="none" w:sz="0" w:space="0" w:color="auto"/>
        <w:bottom w:val="none" w:sz="0" w:space="0" w:color="auto"/>
        <w:right w:val="none" w:sz="0" w:space="0" w:color="auto"/>
      </w:divBdr>
    </w:div>
    <w:div w:id="26877908">
      <w:bodyDiv w:val="1"/>
      <w:marLeft w:val="0"/>
      <w:marRight w:val="0"/>
      <w:marTop w:val="0"/>
      <w:marBottom w:val="0"/>
      <w:divBdr>
        <w:top w:val="none" w:sz="0" w:space="0" w:color="auto"/>
        <w:left w:val="none" w:sz="0" w:space="0" w:color="auto"/>
        <w:bottom w:val="none" w:sz="0" w:space="0" w:color="auto"/>
        <w:right w:val="none" w:sz="0" w:space="0" w:color="auto"/>
      </w:divBdr>
    </w:div>
    <w:div w:id="33048133">
      <w:bodyDiv w:val="1"/>
      <w:marLeft w:val="0"/>
      <w:marRight w:val="0"/>
      <w:marTop w:val="0"/>
      <w:marBottom w:val="0"/>
      <w:divBdr>
        <w:top w:val="none" w:sz="0" w:space="0" w:color="auto"/>
        <w:left w:val="none" w:sz="0" w:space="0" w:color="auto"/>
        <w:bottom w:val="none" w:sz="0" w:space="0" w:color="auto"/>
        <w:right w:val="none" w:sz="0" w:space="0" w:color="auto"/>
      </w:divBdr>
    </w:div>
    <w:div w:id="41296329">
      <w:bodyDiv w:val="1"/>
      <w:marLeft w:val="0"/>
      <w:marRight w:val="0"/>
      <w:marTop w:val="0"/>
      <w:marBottom w:val="0"/>
      <w:divBdr>
        <w:top w:val="none" w:sz="0" w:space="0" w:color="auto"/>
        <w:left w:val="none" w:sz="0" w:space="0" w:color="auto"/>
        <w:bottom w:val="none" w:sz="0" w:space="0" w:color="auto"/>
        <w:right w:val="none" w:sz="0" w:space="0" w:color="auto"/>
      </w:divBdr>
    </w:div>
    <w:div w:id="43263974">
      <w:bodyDiv w:val="1"/>
      <w:marLeft w:val="0"/>
      <w:marRight w:val="0"/>
      <w:marTop w:val="0"/>
      <w:marBottom w:val="0"/>
      <w:divBdr>
        <w:top w:val="none" w:sz="0" w:space="0" w:color="auto"/>
        <w:left w:val="none" w:sz="0" w:space="0" w:color="auto"/>
        <w:bottom w:val="none" w:sz="0" w:space="0" w:color="auto"/>
        <w:right w:val="none" w:sz="0" w:space="0" w:color="auto"/>
      </w:divBdr>
    </w:div>
    <w:div w:id="48118239">
      <w:bodyDiv w:val="1"/>
      <w:marLeft w:val="0"/>
      <w:marRight w:val="0"/>
      <w:marTop w:val="0"/>
      <w:marBottom w:val="0"/>
      <w:divBdr>
        <w:top w:val="none" w:sz="0" w:space="0" w:color="auto"/>
        <w:left w:val="none" w:sz="0" w:space="0" w:color="auto"/>
        <w:bottom w:val="none" w:sz="0" w:space="0" w:color="auto"/>
        <w:right w:val="none" w:sz="0" w:space="0" w:color="auto"/>
      </w:divBdr>
    </w:div>
    <w:div w:id="56515898">
      <w:bodyDiv w:val="1"/>
      <w:marLeft w:val="0"/>
      <w:marRight w:val="0"/>
      <w:marTop w:val="0"/>
      <w:marBottom w:val="0"/>
      <w:divBdr>
        <w:top w:val="none" w:sz="0" w:space="0" w:color="auto"/>
        <w:left w:val="none" w:sz="0" w:space="0" w:color="auto"/>
        <w:bottom w:val="none" w:sz="0" w:space="0" w:color="auto"/>
        <w:right w:val="none" w:sz="0" w:space="0" w:color="auto"/>
      </w:divBdr>
    </w:div>
    <w:div w:id="95177123">
      <w:bodyDiv w:val="1"/>
      <w:marLeft w:val="0"/>
      <w:marRight w:val="0"/>
      <w:marTop w:val="0"/>
      <w:marBottom w:val="0"/>
      <w:divBdr>
        <w:top w:val="none" w:sz="0" w:space="0" w:color="auto"/>
        <w:left w:val="none" w:sz="0" w:space="0" w:color="auto"/>
        <w:bottom w:val="none" w:sz="0" w:space="0" w:color="auto"/>
        <w:right w:val="none" w:sz="0" w:space="0" w:color="auto"/>
      </w:divBdr>
    </w:div>
    <w:div w:id="97609049">
      <w:bodyDiv w:val="1"/>
      <w:marLeft w:val="0"/>
      <w:marRight w:val="0"/>
      <w:marTop w:val="0"/>
      <w:marBottom w:val="0"/>
      <w:divBdr>
        <w:top w:val="none" w:sz="0" w:space="0" w:color="auto"/>
        <w:left w:val="none" w:sz="0" w:space="0" w:color="auto"/>
        <w:bottom w:val="none" w:sz="0" w:space="0" w:color="auto"/>
        <w:right w:val="none" w:sz="0" w:space="0" w:color="auto"/>
      </w:divBdr>
    </w:div>
    <w:div w:id="102578492">
      <w:bodyDiv w:val="1"/>
      <w:marLeft w:val="0"/>
      <w:marRight w:val="0"/>
      <w:marTop w:val="0"/>
      <w:marBottom w:val="0"/>
      <w:divBdr>
        <w:top w:val="none" w:sz="0" w:space="0" w:color="auto"/>
        <w:left w:val="none" w:sz="0" w:space="0" w:color="auto"/>
        <w:bottom w:val="none" w:sz="0" w:space="0" w:color="auto"/>
        <w:right w:val="none" w:sz="0" w:space="0" w:color="auto"/>
      </w:divBdr>
    </w:div>
    <w:div w:id="117728815">
      <w:bodyDiv w:val="1"/>
      <w:marLeft w:val="0"/>
      <w:marRight w:val="0"/>
      <w:marTop w:val="0"/>
      <w:marBottom w:val="0"/>
      <w:divBdr>
        <w:top w:val="none" w:sz="0" w:space="0" w:color="auto"/>
        <w:left w:val="none" w:sz="0" w:space="0" w:color="auto"/>
        <w:bottom w:val="none" w:sz="0" w:space="0" w:color="auto"/>
        <w:right w:val="none" w:sz="0" w:space="0" w:color="auto"/>
      </w:divBdr>
    </w:div>
    <w:div w:id="117919154">
      <w:bodyDiv w:val="1"/>
      <w:marLeft w:val="0"/>
      <w:marRight w:val="0"/>
      <w:marTop w:val="0"/>
      <w:marBottom w:val="0"/>
      <w:divBdr>
        <w:top w:val="none" w:sz="0" w:space="0" w:color="auto"/>
        <w:left w:val="none" w:sz="0" w:space="0" w:color="auto"/>
        <w:bottom w:val="none" w:sz="0" w:space="0" w:color="auto"/>
        <w:right w:val="none" w:sz="0" w:space="0" w:color="auto"/>
      </w:divBdr>
    </w:div>
    <w:div w:id="135996114">
      <w:bodyDiv w:val="1"/>
      <w:marLeft w:val="0"/>
      <w:marRight w:val="0"/>
      <w:marTop w:val="0"/>
      <w:marBottom w:val="0"/>
      <w:divBdr>
        <w:top w:val="none" w:sz="0" w:space="0" w:color="auto"/>
        <w:left w:val="none" w:sz="0" w:space="0" w:color="auto"/>
        <w:bottom w:val="none" w:sz="0" w:space="0" w:color="auto"/>
        <w:right w:val="none" w:sz="0" w:space="0" w:color="auto"/>
      </w:divBdr>
    </w:div>
    <w:div w:id="142627722">
      <w:bodyDiv w:val="1"/>
      <w:marLeft w:val="0"/>
      <w:marRight w:val="0"/>
      <w:marTop w:val="0"/>
      <w:marBottom w:val="0"/>
      <w:divBdr>
        <w:top w:val="none" w:sz="0" w:space="0" w:color="auto"/>
        <w:left w:val="none" w:sz="0" w:space="0" w:color="auto"/>
        <w:bottom w:val="none" w:sz="0" w:space="0" w:color="auto"/>
        <w:right w:val="none" w:sz="0" w:space="0" w:color="auto"/>
      </w:divBdr>
    </w:div>
    <w:div w:id="143280315">
      <w:bodyDiv w:val="1"/>
      <w:marLeft w:val="0"/>
      <w:marRight w:val="0"/>
      <w:marTop w:val="0"/>
      <w:marBottom w:val="0"/>
      <w:divBdr>
        <w:top w:val="none" w:sz="0" w:space="0" w:color="auto"/>
        <w:left w:val="none" w:sz="0" w:space="0" w:color="auto"/>
        <w:bottom w:val="none" w:sz="0" w:space="0" w:color="auto"/>
        <w:right w:val="none" w:sz="0" w:space="0" w:color="auto"/>
      </w:divBdr>
    </w:div>
    <w:div w:id="145703939">
      <w:bodyDiv w:val="1"/>
      <w:marLeft w:val="0"/>
      <w:marRight w:val="0"/>
      <w:marTop w:val="0"/>
      <w:marBottom w:val="0"/>
      <w:divBdr>
        <w:top w:val="none" w:sz="0" w:space="0" w:color="auto"/>
        <w:left w:val="none" w:sz="0" w:space="0" w:color="auto"/>
        <w:bottom w:val="none" w:sz="0" w:space="0" w:color="auto"/>
        <w:right w:val="none" w:sz="0" w:space="0" w:color="auto"/>
      </w:divBdr>
    </w:div>
    <w:div w:id="180825064">
      <w:bodyDiv w:val="1"/>
      <w:marLeft w:val="0"/>
      <w:marRight w:val="0"/>
      <w:marTop w:val="0"/>
      <w:marBottom w:val="0"/>
      <w:divBdr>
        <w:top w:val="none" w:sz="0" w:space="0" w:color="auto"/>
        <w:left w:val="none" w:sz="0" w:space="0" w:color="auto"/>
        <w:bottom w:val="none" w:sz="0" w:space="0" w:color="auto"/>
        <w:right w:val="none" w:sz="0" w:space="0" w:color="auto"/>
      </w:divBdr>
    </w:div>
    <w:div w:id="198201004">
      <w:bodyDiv w:val="1"/>
      <w:marLeft w:val="0"/>
      <w:marRight w:val="0"/>
      <w:marTop w:val="0"/>
      <w:marBottom w:val="0"/>
      <w:divBdr>
        <w:top w:val="none" w:sz="0" w:space="0" w:color="auto"/>
        <w:left w:val="none" w:sz="0" w:space="0" w:color="auto"/>
        <w:bottom w:val="none" w:sz="0" w:space="0" w:color="auto"/>
        <w:right w:val="none" w:sz="0" w:space="0" w:color="auto"/>
      </w:divBdr>
    </w:div>
    <w:div w:id="220288928">
      <w:bodyDiv w:val="1"/>
      <w:marLeft w:val="0"/>
      <w:marRight w:val="0"/>
      <w:marTop w:val="0"/>
      <w:marBottom w:val="0"/>
      <w:divBdr>
        <w:top w:val="none" w:sz="0" w:space="0" w:color="auto"/>
        <w:left w:val="none" w:sz="0" w:space="0" w:color="auto"/>
        <w:bottom w:val="none" w:sz="0" w:space="0" w:color="auto"/>
        <w:right w:val="none" w:sz="0" w:space="0" w:color="auto"/>
      </w:divBdr>
    </w:div>
    <w:div w:id="237133809">
      <w:bodyDiv w:val="1"/>
      <w:marLeft w:val="0"/>
      <w:marRight w:val="0"/>
      <w:marTop w:val="0"/>
      <w:marBottom w:val="0"/>
      <w:divBdr>
        <w:top w:val="none" w:sz="0" w:space="0" w:color="auto"/>
        <w:left w:val="none" w:sz="0" w:space="0" w:color="auto"/>
        <w:bottom w:val="none" w:sz="0" w:space="0" w:color="auto"/>
        <w:right w:val="none" w:sz="0" w:space="0" w:color="auto"/>
      </w:divBdr>
    </w:div>
    <w:div w:id="239339649">
      <w:bodyDiv w:val="1"/>
      <w:marLeft w:val="0"/>
      <w:marRight w:val="0"/>
      <w:marTop w:val="0"/>
      <w:marBottom w:val="0"/>
      <w:divBdr>
        <w:top w:val="none" w:sz="0" w:space="0" w:color="auto"/>
        <w:left w:val="none" w:sz="0" w:space="0" w:color="auto"/>
        <w:bottom w:val="none" w:sz="0" w:space="0" w:color="auto"/>
        <w:right w:val="none" w:sz="0" w:space="0" w:color="auto"/>
      </w:divBdr>
    </w:div>
    <w:div w:id="242492453">
      <w:bodyDiv w:val="1"/>
      <w:marLeft w:val="0"/>
      <w:marRight w:val="0"/>
      <w:marTop w:val="0"/>
      <w:marBottom w:val="0"/>
      <w:divBdr>
        <w:top w:val="none" w:sz="0" w:space="0" w:color="auto"/>
        <w:left w:val="none" w:sz="0" w:space="0" w:color="auto"/>
        <w:bottom w:val="none" w:sz="0" w:space="0" w:color="auto"/>
        <w:right w:val="none" w:sz="0" w:space="0" w:color="auto"/>
      </w:divBdr>
    </w:div>
    <w:div w:id="244414484">
      <w:bodyDiv w:val="1"/>
      <w:marLeft w:val="0"/>
      <w:marRight w:val="0"/>
      <w:marTop w:val="0"/>
      <w:marBottom w:val="0"/>
      <w:divBdr>
        <w:top w:val="none" w:sz="0" w:space="0" w:color="auto"/>
        <w:left w:val="none" w:sz="0" w:space="0" w:color="auto"/>
        <w:bottom w:val="none" w:sz="0" w:space="0" w:color="auto"/>
        <w:right w:val="none" w:sz="0" w:space="0" w:color="auto"/>
      </w:divBdr>
    </w:div>
    <w:div w:id="248276534">
      <w:bodyDiv w:val="1"/>
      <w:marLeft w:val="0"/>
      <w:marRight w:val="0"/>
      <w:marTop w:val="0"/>
      <w:marBottom w:val="0"/>
      <w:divBdr>
        <w:top w:val="none" w:sz="0" w:space="0" w:color="auto"/>
        <w:left w:val="none" w:sz="0" w:space="0" w:color="auto"/>
        <w:bottom w:val="none" w:sz="0" w:space="0" w:color="auto"/>
        <w:right w:val="none" w:sz="0" w:space="0" w:color="auto"/>
      </w:divBdr>
    </w:div>
    <w:div w:id="249462148">
      <w:bodyDiv w:val="1"/>
      <w:marLeft w:val="0"/>
      <w:marRight w:val="0"/>
      <w:marTop w:val="0"/>
      <w:marBottom w:val="0"/>
      <w:divBdr>
        <w:top w:val="none" w:sz="0" w:space="0" w:color="auto"/>
        <w:left w:val="none" w:sz="0" w:space="0" w:color="auto"/>
        <w:bottom w:val="none" w:sz="0" w:space="0" w:color="auto"/>
        <w:right w:val="none" w:sz="0" w:space="0" w:color="auto"/>
      </w:divBdr>
    </w:div>
    <w:div w:id="251862523">
      <w:bodyDiv w:val="1"/>
      <w:marLeft w:val="0"/>
      <w:marRight w:val="0"/>
      <w:marTop w:val="0"/>
      <w:marBottom w:val="0"/>
      <w:divBdr>
        <w:top w:val="none" w:sz="0" w:space="0" w:color="auto"/>
        <w:left w:val="none" w:sz="0" w:space="0" w:color="auto"/>
        <w:bottom w:val="none" w:sz="0" w:space="0" w:color="auto"/>
        <w:right w:val="none" w:sz="0" w:space="0" w:color="auto"/>
      </w:divBdr>
    </w:div>
    <w:div w:id="284699453">
      <w:bodyDiv w:val="1"/>
      <w:marLeft w:val="0"/>
      <w:marRight w:val="0"/>
      <w:marTop w:val="0"/>
      <w:marBottom w:val="0"/>
      <w:divBdr>
        <w:top w:val="none" w:sz="0" w:space="0" w:color="auto"/>
        <w:left w:val="none" w:sz="0" w:space="0" w:color="auto"/>
        <w:bottom w:val="none" w:sz="0" w:space="0" w:color="auto"/>
        <w:right w:val="none" w:sz="0" w:space="0" w:color="auto"/>
      </w:divBdr>
    </w:div>
    <w:div w:id="299117268">
      <w:bodyDiv w:val="1"/>
      <w:marLeft w:val="0"/>
      <w:marRight w:val="0"/>
      <w:marTop w:val="0"/>
      <w:marBottom w:val="0"/>
      <w:divBdr>
        <w:top w:val="none" w:sz="0" w:space="0" w:color="auto"/>
        <w:left w:val="none" w:sz="0" w:space="0" w:color="auto"/>
        <w:bottom w:val="none" w:sz="0" w:space="0" w:color="auto"/>
        <w:right w:val="none" w:sz="0" w:space="0" w:color="auto"/>
      </w:divBdr>
    </w:div>
    <w:div w:id="314990455">
      <w:bodyDiv w:val="1"/>
      <w:marLeft w:val="0"/>
      <w:marRight w:val="0"/>
      <w:marTop w:val="0"/>
      <w:marBottom w:val="0"/>
      <w:divBdr>
        <w:top w:val="none" w:sz="0" w:space="0" w:color="auto"/>
        <w:left w:val="none" w:sz="0" w:space="0" w:color="auto"/>
        <w:bottom w:val="none" w:sz="0" w:space="0" w:color="auto"/>
        <w:right w:val="none" w:sz="0" w:space="0" w:color="auto"/>
      </w:divBdr>
    </w:div>
    <w:div w:id="328143657">
      <w:bodyDiv w:val="1"/>
      <w:marLeft w:val="0"/>
      <w:marRight w:val="0"/>
      <w:marTop w:val="0"/>
      <w:marBottom w:val="0"/>
      <w:divBdr>
        <w:top w:val="none" w:sz="0" w:space="0" w:color="auto"/>
        <w:left w:val="none" w:sz="0" w:space="0" w:color="auto"/>
        <w:bottom w:val="none" w:sz="0" w:space="0" w:color="auto"/>
        <w:right w:val="none" w:sz="0" w:space="0" w:color="auto"/>
      </w:divBdr>
    </w:div>
    <w:div w:id="337973018">
      <w:bodyDiv w:val="1"/>
      <w:marLeft w:val="0"/>
      <w:marRight w:val="0"/>
      <w:marTop w:val="0"/>
      <w:marBottom w:val="0"/>
      <w:divBdr>
        <w:top w:val="none" w:sz="0" w:space="0" w:color="auto"/>
        <w:left w:val="none" w:sz="0" w:space="0" w:color="auto"/>
        <w:bottom w:val="none" w:sz="0" w:space="0" w:color="auto"/>
        <w:right w:val="none" w:sz="0" w:space="0" w:color="auto"/>
      </w:divBdr>
    </w:div>
    <w:div w:id="344326996">
      <w:bodyDiv w:val="1"/>
      <w:marLeft w:val="0"/>
      <w:marRight w:val="0"/>
      <w:marTop w:val="0"/>
      <w:marBottom w:val="0"/>
      <w:divBdr>
        <w:top w:val="none" w:sz="0" w:space="0" w:color="auto"/>
        <w:left w:val="none" w:sz="0" w:space="0" w:color="auto"/>
        <w:bottom w:val="none" w:sz="0" w:space="0" w:color="auto"/>
        <w:right w:val="none" w:sz="0" w:space="0" w:color="auto"/>
      </w:divBdr>
    </w:div>
    <w:div w:id="348071490">
      <w:bodyDiv w:val="1"/>
      <w:marLeft w:val="0"/>
      <w:marRight w:val="0"/>
      <w:marTop w:val="0"/>
      <w:marBottom w:val="0"/>
      <w:divBdr>
        <w:top w:val="none" w:sz="0" w:space="0" w:color="auto"/>
        <w:left w:val="none" w:sz="0" w:space="0" w:color="auto"/>
        <w:bottom w:val="none" w:sz="0" w:space="0" w:color="auto"/>
        <w:right w:val="none" w:sz="0" w:space="0" w:color="auto"/>
      </w:divBdr>
    </w:div>
    <w:div w:id="351884411">
      <w:bodyDiv w:val="1"/>
      <w:marLeft w:val="0"/>
      <w:marRight w:val="0"/>
      <w:marTop w:val="0"/>
      <w:marBottom w:val="0"/>
      <w:divBdr>
        <w:top w:val="none" w:sz="0" w:space="0" w:color="auto"/>
        <w:left w:val="none" w:sz="0" w:space="0" w:color="auto"/>
        <w:bottom w:val="none" w:sz="0" w:space="0" w:color="auto"/>
        <w:right w:val="none" w:sz="0" w:space="0" w:color="auto"/>
      </w:divBdr>
    </w:div>
    <w:div w:id="352191635">
      <w:bodyDiv w:val="1"/>
      <w:marLeft w:val="0"/>
      <w:marRight w:val="0"/>
      <w:marTop w:val="0"/>
      <w:marBottom w:val="0"/>
      <w:divBdr>
        <w:top w:val="none" w:sz="0" w:space="0" w:color="auto"/>
        <w:left w:val="none" w:sz="0" w:space="0" w:color="auto"/>
        <w:bottom w:val="none" w:sz="0" w:space="0" w:color="auto"/>
        <w:right w:val="none" w:sz="0" w:space="0" w:color="auto"/>
      </w:divBdr>
    </w:div>
    <w:div w:id="380443908">
      <w:bodyDiv w:val="1"/>
      <w:marLeft w:val="0"/>
      <w:marRight w:val="0"/>
      <w:marTop w:val="0"/>
      <w:marBottom w:val="0"/>
      <w:divBdr>
        <w:top w:val="none" w:sz="0" w:space="0" w:color="auto"/>
        <w:left w:val="none" w:sz="0" w:space="0" w:color="auto"/>
        <w:bottom w:val="none" w:sz="0" w:space="0" w:color="auto"/>
        <w:right w:val="none" w:sz="0" w:space="0" w:color="auto"/>
      </w:divBdr>
    </w:div>
    <w:div w:id="400832621">
      <w:bodyDiv w:val="1"/>
      <w:marLeft w:val="0"/>
      <w:marRight w:val="0"/>
      <w:marTop w:val="0"/>
      <w:marBottom w:val="0"/>
      <w:divBdr>
        <w:top w:val="none" w:sz="0" w:space="0" w:color="auto"/>
        <w:left w:val="none" w:sz="0" w:space="0" w:color="auto"/>
        <w:bottom w:val="none" w:sz="0" w:space="0" w:color="auto"/>
        <w:right w:val="none" w:sz="0" w:space="0" w:color="auto"/>
      </w:divBdr>
    </w:div>
    <w:div w:id="424888674">
      <w:bodyDiv w:val="1"/>
      <w:marLeft w:val="0"/>
      <w:marRight w:val="0"/>
      <w:marTop w:val="0"/>
      <w:marBottom w:val="0"/>
      <w:divBdr>
        <w:top w:val="none" w:sz="0" w:space="0" w:color="auto"/>
        <w:left w:val="none" w:sz="0" w:space="0" w:color="auto"/>
        <w:bottom w:val="none" w:sz="0" w:space="0" w:color="auto"/>
        <w:right w:val="none" w:sz="0" w:space="0" w:color="auto"/>
      </w:divBdr>
    </w:div>
    <w:div w:id="450172038">
      <w:bodyDiv w:val="1"/>
      <w:marLeft w:val="0"/>
      <w:marRight w:val="0"/>
      <w:marTop w:val="0"/>
      <w:marBottom w:val="0"/>
      <w:divBdr>
        <w:top w:val="none" w:sz="0" w:space="0" w:color="auto"/>
        <w:left w:val="none" w:sz="0" w:space="0" w:color="auto"/>
        <w:bottom w:val="none" w:sz="0" w:space="0" w:color="auto"/>
        <w:right w:val="none" w:sz="0" w:space="0" w:color="auto"/>
      </w:divBdr>
    </w:div>
    <w:div w:id="452335608">
      <w:bodyDiv w:val="1"/>
      <w:marLeft w:val="0"/>
      <w:marRight w:val="0"/>
      <w:marTop w:val="0"/>
      <w:marBottom w:val="0"/>
      <w:divBdr>
        <w:top w:val="none" w:sz="0" w:space="0" w:color="auto"/>
        <w:left w:val="none" w:sz="0" w:space="0" w:color="auto"/>
        <w:bottom w:val="none" w:sz="0" w:space="0" w:color="auto"/>
        <w:right w:val="none" w:sz="0" w:space="0" w:color="auto"/>
      </w:divBdr>
    </w:div>
    <w:div w:id="465468404">
      <w:bodyDiv w:val="1"/>
      <w:marLeft w:val="0"/>
      <w:marRight w:val="0"/>
      <w:marTop w:val="0"/>
      <w:marBottom w:val="0"/>
      <w:divBdr>
        <w:top w:val="none" w:sz="0" w:space="0" w:color="auto"/>
        <w:left w:val="none" w:sz="0" w:space="0" w:color="auto"/>
        <w:bottom w:val="none" w:sz="0" w:space="0" w:color="auto"/>
        <w:right w:val="none" w:sz="0" w:space="0" w:color="auto"/>
      </w:divBdr>
    </w:div>
    <w:div w:id="471217695">
      <w:bodyDiv w:val="1"/>
      <w:marLeft w:val="0"/>
      <w:marRight w:val="0"/>
      <w:marTop w:val="0"/>
      <w:marBottom w:val="0"/>
      <w:divBdr>
        <w:top w:val="none" w:sz="0" w:space="0" w:color="auto"/>
        <w:left w:val="none" w:sz="0" w:space="0" w:color="auto"/>
        <w:bottom w:val="none" w:sz="0" w:space="0" w:color="auto"/>
        <w:right w:val="none" w:sz="0" w:space="0" w:color="auto"/>
      </w:divBdr>
    </w:div>
    <w:div w:id="472064811">
      <w:bodyDiv w:val="1"/>
      <w:marLeft w:val="0"/>
      <w:marRight w:val="0"/>
      <w:marTop w:val="0"/>
      <w:marBottom w:val="0"/>
      <w:divBdr>
        <w:top w:val="none" w:sz="0" w:space="0" w:color="auto"/>
        <w:left w:val="none" w:sz="0" w:space="0" w:color="auto"/>
        <w:bottom w:val="none" w:sz="0" w:space="0" w:color="auto"/>
        <w:right w:val="none" w:sz="0" w:space="0" w:color="auto"/>
      </w:divBdr>
    </w:div>
    <w:div w:id="480005666">
      <w:bodyDiv w:val="1"/>
      <w:marLeft w:val="0"/>
      <w:marRight w:val="0"/>
      <w:marTop w:val="0"/>
      <w:marBottom w:val="0"/>
      <w:divBdr>
        <w:top w:val="none" w:sz="0" w:space="0" w:color="auto"/>
        <w:left w:val="none" w:sz="0" w:space="0" w:color="auto"/>
        <w:bottom w:val="none" w:sz="0" w:space="0" w:color="auto"/>
        <w:right w:val="none" w:sz="0" w:space="0" w:color="auto"/>
      </w:divBdr>
    </w:div>
    <w:div w:id="484323318">
      <w:bodyDiv w:val="1"/>
      <w:marLeft w:val="0"/>
      <w:marRight w:val="0"/>
      <w:marTop w:val="0"/>
      <w:marBottom w:val="0"/>
      <w:divBdr>
        <w:top w:val="none" w:sz="0" w:space="0" w:color="auto"/>
        <w:left w:val="none" w:sz="0" w:space="0" w:color="auto"/>
        <w:bottom w:val="none" w:sz="0" w:space="0" w:color="auto"/>
        <w:right w:val="none" w:sz="0" w:space="0" w:color="auto"/>
      </w:divBdr>
    </w:div>
    <w:div w:id="486896850">
      <w:bodyDiv w:val="1"/>
      <w:marLeft w:val="0"/>
      <w:marRight w:val="0"/>
      <w:marTop w:val="0"/>
      <w:marBottom w:val="0"/>
      <w:divBdr>
        <w:top w:val="none" w:sz="0" w:space="0" w:color="auto"/>
        <w:left w:val="none" w:sz="0" w:space="0" w:color="auto"/>
        <w:bottom w:val="none" w:sz="0" w:space="0" w:color="auto"/>
        <w:right w:val="none" w:sz="0" w:space="0" w:color="auto"/>
      </w:divBdr>
    </w:div>
    <w:div w:id="487478630">
      <w:bodyDiv w:val="1"/>
      <w:marLeft w:val="0"/>
      <w:marRight w:val="0"/>
      <w:marTop w:val="0"/>
      <w:marBottom w:val="0"/>
      <w:divBdr>
        <w:top w:val="none" w:sz="0" w:space="0" w:color="auto"/>
        <w:left w:val="none" w:sz="0" w:space="0" w:color="auto"/>
        <w:bottom w:val="none" w:sz="0" w:space="0" w:color="auto"/>
        <w:right w:val="none" w:sz="0" w:space="0" w:color="auto"/>
      </w:divBdr>
    </w:div>
    <w:div w:id="492112848">
      <w:bodyDiv w:val="1"/>
      <w:marLeft w:val="0"/>
      <w:marRight w:val="0"/>
      <w:marTop w:val="0"/>
      <w:marBottom w:val="0"/>
      <w:divBdr>
        <w:top w:val="none" w:sz="0" w:space="0" w:color="auto"/>
        <w:left w:val="none" w:sz="0" w:space="0" w:color="auto"/>
        <w:bottom w:val="none" w:sz="0" w:space="0" w:color="auto"/>
        <w:right w:val="none" w:sz="0" w:space="0" w:color="auto"/>
      </w:divBdr>
    </w:div>
    <w:div w:id="502084402">
      <w:bodyDiv w:val="1"/>
      <w:marLeft w:val="0"/>
      <w:marRight w:val="0"/>
      <w:marTop w:val="0"/>
      <w:marBottom w:val="0"/>
      <w:divBdr>
        <w:top w:val="none" w:sz="0" w:space="0" w:color="auto"/>
        <w:left w:val="none" w:sz="0" w:space="0" w:color="auto"/>
        <w:bottom w:val="none" w:sz="0" w:space="0" w:color="auto"/>
        <w:right w:val="none" w:sz="0" w:space="0" w:color="auto"/>
      </w:divBdr>
    </w:div>
    <w:div w:id="512889014">
      <w:bodyDiv w:val="1"/>
      <w:marLeft w:val="0"/>
      <w:marRight w:val="0"/>
      <w:marTop w:val="0"/>
      <w:marBottom w:val="0"/>
      <w:divBdr>
        <w:top w:val="none" w:sz="0" w:space="0" w:color="auto"/>
        <w:left w:val="none" w:sz="0" w:space="0" w:color="auto"/>
        <w:bottom w:val="none" w:sz="0" w:space="0" w:color="auto"/>
        <w:right w:val="none" w:sz="0" w:space="0" w:color="auto"/>
      </w:divBdr>
    </w:div>
    <w:div w:id="544373705">
      <w:bodyDiv w:val="1"/>
      <w:marLeft w:val="0"/>
      <w:marRight w:val="0"/>
      <w:marTop w:val="0"/>
      <w:marBottom w:val="0"/>
      <w:divBdr>
        <w:top w:val="none" w:sz="0" w:space="0" w:color="auto"/>
        <w:left w:val="none" w:sz="0" w:space="0" w:color="auto"/>
        <w:bottom w:val="none" w:sz="0" w:space="0" w:color="auto"/>
        <w:right w:val="none" w:sz="0" w:space="0" w:color="auto"/>
      </w:divBdr>
    </w:div>
    <w:div w:id="572155177">
      <w:bodyDiv w:val="1"/>
      <w:marLeft w:val="0"/>
      <w:marRight w:val="0"/>
      <w:marTop w:val="0"/>
      <w:marBottom w:val="0"/>
      <w:divBdr>
        <w:top w:val="none" w:sz="0" w:space="0" w:color="auto"/>
        <w:left w:val="none" w:sz="0" w:space="0" w:color="auto"/>
        <w:bottom w:val="none" w:sz="0" w:space="0" w:color="auto"/>
        <w:right w:val="none" w:sz="0" w:space="0" w:color="auto"/>
      </w:divBdr>
    </w:div>
    <w:div w:id="580523038">
      <w:bodyDiv w:val="1"/>
      <w:marLeft w:val="0"/>
      <w:marRight w:val="0"/>
      <w:marTop w:val="0"/>
      <w:marBottom w:val="0"/>
      <w:divBdr>
        <w:top w:val="none" w:sz="0" w:space="0" w:color="auto"/>
        <w:left w:val="none" w:sz="0" w:space="0" w:color="auto"/>
        <w:bottom w:val="none" w:sz="0" w:space="0" w:color="auto"/>
        <w:right w:val="none" w:sz="0" w:space="0" w:color="auto"/>
      </w:divBdr>
    </w:div>
    <w:div w:id="590893917">
      <w:bodyDiv w:val="1"/>
      <w:marLeft w:val="0"/>
      <w:marRight w:val="0"/>
      <w:marTop w:val="0"/>
      <w:marBottom w:val="0"/>
      <w:divBdr>
        <w:top w:val="none" w:sz="0" w:space="0" w:color="auto"/>
        <w:left w:val="none" w:sz="0" w:space="0" w:color="auto"/>
        <w:bottom w:val="none" w:sz="0" w:space="0" w:color="auto"/>
        <w:right w:val="none" w:sz="0" w:space="0" w:color="auto"/>
      </w:divBdr>
    </w:div>
    <w:div w:id="602372951">
      <w:bodyDiv w:val="1"/>
      <w:marLeft w:val="0"/>
      <w:marRight w:val="0"/>
      <w:marTop w:val="0"/>
      <w:marBottom w:val="0"/>
      <w:divBdr>
        <w:top w:val="none" w:sz="0" w:space="0" w:color="auto"/>
        <w:left w:val="none" w:sz="0" w:space="0" w:color="auto"/>
        <w:bottom w:val="none" w:sz="0" w:space="0" w:color="auto"/>
        <w:right w:val="none" w:sz="0" w:space="0" w:color="auto"/>
      </w:divBdr>
    </w:div>
    <w:div w:id="603004786">
      <w:bodyDiv w:val="1"/>
      <w:marLeft w:val="0"/>
      <w:marRight w:val="0"/>
      <w:marTop w:val="0"/>
      <w:marBottom w:val="0"/>
      <w:divBdr>
        <w:top w:val="none" w:sz="0" w:space="0" w:color="auto"/>
        <w:left w:val="none" w:sz="0" w:space="0" w:color="auto"/>
        <w:bottom w:val="none" w:sz="0" w:space="0" w:color="auto"/>
        <w:right w:val="none" w:sz="0" w:space="0" w:color="auto"/>
      </w:divBdr>
    </w:div>
    <w:div w:id="606618424">
      <w:bodyDiv w:val="1"/>
      <w:marLeft w:val="0"/>
      <w:marRight w:val="0"/>
      <w:marTop w:val="0"/>
      <w:marBottom w:val="0"/>
      <w:divBdr>
        <w:top w:val="none" w:sz="0" w:space="0" w:color="auto"/>
        <w:left w:val="none" w:sz="0" w:space="0" w:color="auto"/>
        <w:bottom w:val="none" w:sz="0" w:space="0" w:color="auto"/>
        <w:right w:val="none" w:sz="0" w:space="0" w:color="auto"/>
      </w:divBdr>
    </w:div>
    <w:div w:id="612244784">
      <w:bodyDiv w:val="1"/>
      <w:marLeft w:val="0"/>
      <w:marRight w:val="0"/>
      <w:marTop w:val="0"/>
      <w:marBottom w:val="0"/>
      <w:divBdr>
        <w:top w:val="none" w:sz="0" w:space="0" w:color="auto"/>
        <w:left w:val="none" w:sz="0" w:space="0" w:color="auto"/>
        <w:bottom w:val="none" w:sz="0" w:space="0" w:color="auto"/>
        <w:right w:val="none" w:sz="0" w:space="0" w:color="auto"/>
      </w:divBdr>
    </w:div>
    <w:div w:id="630549719">
      <w:bodyDiv w:val="1"/>
      <w:marLeft w:val="0"/>
      <w:marRight w:val="0"/>
      <w:marTop w:val="0"/>
      <w:marBottom w:val="0"/>
      <w:divBdr>
        <w:top w:val="none" w:sz="0" w:space="0" w:color="auto"/>
        <w:left w:val="none" w:sz="0" w:space="0" w:color="auto"/>
        <w:bottom w:val="none" w:sz="0" w:space="0" w:color="auto"/>
        <w:right w:val="none" w:sz="0" w:space="0" w:color="auto"/>
      </w:divBdr>
    </w:div>
    <w:div w:id="632295397">
      <w:bodyDiv w:val="1"/>
      <w:marLeft w:val="0"/>
      <w:marRight w:val="0"/>
      <w:marTop w:val="0"/>
      <w:marBottom w:val="0"/>
      <w:divBdr>
        <w:top w:val="none" w:sz="0" w:space="0" w:color="auto"/>
        <w:left w:val="none" w:sz="0" w:space="0" w:color="auto"/>
        <w:bottom w:val="none" w:sz="0" w:space="0" w:color="auto"/>
        <w:right w:val="none" w:sz="0" w:space="0" w:color="auto"/>
      </w:divBdr>
    </w:div>
    <w:div w:id="643238308">
      <w:bodyDiv w:val="1"/>
      <w:marLeft w:val="0"/>
      <w:marRight w:val="0"/>
      <w:marTop w:val="0"/>
      <w:marBottom w:val="0"/>
      <w:divBdr>
        <w:top w:val="none" w:sz="0" w:space="0" w:color="auto"/>
        <w:left w:val="none" w:sz="0" w:space="0" w:color="auto"/>
        <w:bottom w:val="none" w:sz="0" w:space="0" w:color="auto"/>
        <w:right w:val="none" w:sz="0" w:space="0" w:color="auto"/>
      </w:divBdr>
    </w:div>
    <w:div w:id="659580919">
      <w:bodyDiv w:val="1"/>
      <w:marLeft w:val="0"/>
      <w:marRight w:val="0"/>
      <w:marTop w:val="0"/>
      <w:marBottom w:val="0"/>
      <w:divBdr>
        <w:top w:val="none" w:sz="0" w:space="0" w:color="auto"/>
        <w:left w:val="none" w:sz="0" w:space="0" w:color="auto"/>
        <w:bottom w:val="none" w:sz="0" w:space="0" w:color="auto"/>
        <w:right w:val="none" w:sz="0" w:space="0" w:color="auto"/>
      </w:divBdr>
    </w:div>
    <w:div w:id="663166873">
      <w:bodyDiv w:val="1"/>
      <w:marLeft w:val="0"/>
      <w:marRight w:val="0"/>
      <w:marTop w:val="0"/>
      <w:marBottom w:val="0"/>
      <w:divBdr>
        <w:top w:val="none" w:sz="0" w:space="0" w:color="auto"/>
        <w:left w:val="none" w:sz="0" w:space="0" w:color="auto"/>
        <w:bottom w:val="none" w:sz="0" w:space="0" w:color="auto"/>
        <w:right w:val="none" w:sz="0" w:space="0" w:color="auto"/>
      </w:divBdr>
    </w:div>
    <w:div w:id="673537655">
      <w:bodyDiv w:val="1"/>
      <w:marLeft w:val="0"/>
      <w:marRight w:val="0"/>
      <w:marTop w:val="0"/>
      <w:marBottom w:val="0"/>
      <w:divBdr>
        <w:top w:val="none" w:sz="0" w:space="0" w:color="auto"/>
        <w:left w:val="none" w:sz="0" w:space="0" w:color="auto"/>
        <w:bottom w:val="none" w:sz="0" w:space="0" w:color="auto"/>
        <w:right w:val="none" w:sz="0" w:space="0" w:color="auto"/>
      </w:divBdr>
    </w:div>
    <w:div w:id="679897280">
      <w:bodyDiv w:val="1"/>
      <w:marLeft w:val="0"/>
      <w:marRight w:val="0"/>
      <w:marTop w:val="0"/>
      <w:marBottom w:val="0"/>
      <w:divBdr>
        <w:top w:val="none" w:sz="0" w:space="0" w:color="auto"/>
        <w:left w:val="none" w:sz="0" w:space="0" w:color="auto"/>
        <w:bottom w:val="none" w:sz="0" w:space="0" w:color="auto"/>
        <w:right w:val="none" w:sz="0" w:space="0" w:color="auto"/>
      </w:divBdr>
    </w:div>
    <w:div w:id="694312355">
      <w:bodyDiv w:val="1"/>
      <w:marLeft w:val="0"/>
      <w:marRight w:val="0"/>
      <w:marTop w:val="0"/>
      <w:marBottom w:val="0"/>
      <w:divBdr>
        <w:top w:val="none" w:sz="0" w:space="0" w:color="auto"/>
        <w:left w:val="none" w:sz="0" w:space="0" w:color="auto"/>
        <w:bottom w:val="none" w:sz="0" w:space="0" w:color="auto"/>
        <w:right w:val="none" w:sz="0" w:space="0" w:color="auto"/>
      </w:divBdr>
    </w:div>
    <w:div w:id="735470969">
      <w:bodyDiv w:val="1"/>
      <w:marLeft w:val="0"/>
      <w:marRight w:val="0"/>
      <w:marTop w:val="0"/>
      <w:marBottom w:val="0"/>
      <w:divBdr>
        <w:top w:val="none" w:sz="0" w:space="0" w:color="auto"/>
        <w:left w:val="none" w:sz="0" w:space="0" w:color="auto"/>
        <w:bottom w:val="none" w:sz="0" w:space="0" w:color="auto"/>
        <w:right w:val="none" w:sz="0" w:space="0" w:color="auto"/>
      </w:divBdr>
    </w:div>
    <w:div w:id="739180714">
      <w:bodyDiv w:val="1"/>
      <w:marLeft w:val="0"/>
      <w:marRight w:val="0"/>
      <w:marTop w:val="0"/>
      <w:marBottom w:val="0"/>
      <w:divBdr>
        <w:top w:val="none" w:sz="0" w:space="0" w:color="auto"/>
        <w:left w:val="none" w:sz="0" w:space="0" w:color="auto"/>
        <w:bottom w:val="none" w:sz="0" w:space="0" w:color="auto"/>
        <w:right w:val="none" w:sz="0" w:space="0" w:color="auto"/>
      </w:divBdr>
    </w:div>
    <w:div w:id="764348610">
      <w:bodyDiv w:val="1"/>
      <w:marLeft w:val="0"/>
      <w:marRight w:val="0"/>
      <w:marTop w:val="0"/>
      <w:marBottom w:val="0"/>
      <w:divBdr>
        <w:top w:val="none" w:sz="0" w:space="0" w:color="auto"/>
        <w:left w:val="none" w:sz="0" w:space="0" w:color="auto"/>
        <w:bottom w:val="none" w:sz="0" w:space="0" w:color="auto"/>
        <w:right w:val="none" w:sz="0" w:space="0" w:color="auto"/>
      </w:divBdr>
    </w:div>
    <w:div w:id="791633377">
      <w:bodyDiv w:val="1"/>
      <w:marLeft w:val="0"/>
      <w:marRight w:val="0"/>
      <w:marTop w:val="0"/>
      <w:marBottom w:val="0"/>
      <w:divBdr>
        <w:top w:val="none" w:sz="0" w:space="0" w:color="auto"/>
        <w:left w:val="none" w:sz="0" w:space="0" w:color="auto"/>
        <w:bottom w:val="none" w:sz="0" w:space="0" w:color="auto"/>
        <w:right w:val="none" w:sz="0" w:space="0" w:color="auto"/>
      </w:divBdr>
    </w:div>
    <w:div w:id="815103377">
      <w:bodyDiv w:val="1"/>
      <w:marLeft w:val="0"/>
      <w:marRight w:val="0"/>
      <w:marTop w:val="0"/>
      <w:marBottom w:val="0"/>
      <w:divBdr>
        <w:top w:val="none" w:sz="0" w:space="0" w:color="auto"/>
        <w:left w:val="none" w:sz="0" w:space="0" w:color="auto"/>
        <w:bottom w:val="none" w:sz="0" w:space="0" w:color="auto"/>
        <w:right w:val="none" w:sz="0" w:space="0" w:color="auto"/>
      </w:divBdr>
    </w:div>
    <w:div w:id="815226185">
      <w:bodyDiv w:val="1"/>
      <w:marLeft w:val="0"/>
      <w:marRight w:val="0"/>
      <w:marTop w:val="0"/>
      <w:marBottom w:val="0"/>
      <w:divBdr>
        <w:top w:val="none" w:sz="0" w:space="0" w:color="auto"/>
        <w:left w:val="none" w:sz="0" w:space="0" w:color="auto"/>
        <w:bottom w:val="none" w:sz="0" w:space="0" w:color="auto"/>
        <w:right w:val="none" w:sz="0" w:space="0" w:color="auto"/>
      </w:divBdr>
    </w:div>
    <w:div w:id="839931333">
      <w:bodyDiv w:val="1"/>
      <w:marLeft w:val="0"/>
      <w:marRight w:val="0"/>
      <w:marTop w:val="0"/>
      <w:marBottom w:val="0"/>
      <w:divBdr>
        <w:top w:val="none" w:sz="0" w:space="0" w:color="auto"/>
        <w:left w:val="none" w:sz="0" w:space="0" w:color="auto"/>
        <w:bottom w:val="none" w:sz="0" w:space="0" w:color="auto"/>
        <w:right w:val="none" w:sz="0" w:space="0" w:color="auto"/>
      </w:divBdr>
    </w:div>
    <w:div w:id="841697011">
      <w:bodyDiv w:val="1"/>
      <w:marLeft w:val="0"/>
      <w:marRight w:val="0"/>
      <w:marTop w:val="0"/>
      <w:marBottom w:val="0"/>
      <w:divBdr>
        <w:top w:val="none" w:sz="0" w:space="0" w:color="auto"/>
        <w:left w:val="none" w:sz="0" w:space="0" w:color="auto"/>
        <w:bottom w:val="none" w:sz="0" w:space="0" w:color="auto"/>
        <w:right w:val="none" w:sz="0" w:space="0" w:color="auto"/>
      </w:divBdr>
    </w:div>
    <w:div w:id="854613469">
      <w:bodyDiv w:val="1"/>
      <w:marLeft w:val="0"/>
      <w:marRight w:val="0"/>
      <w:marTop w:val="0"/>
      <w:marBottom w:val="0"/>
      <w:divBdr>
        <w:top w:val="none" w:sz="0" w:space="0" w:color="auto"/>
        <w:left w:val="none" w:sz="0" w:space="0" w:color="auto"/>
        <w:bottom w:val="none" w:sz="0" w:space="0" w:color="auto"/>
        <w:right w:val="none" w:sz="0" w:space="0" w:color="auto"/>
      </w:divBdr>
    </w:div>
    <w:div w:id="863909437">
      <w:bodyDiv w:val="1"/>
      <w:marLeft w:val="0"/>
      <w:marRight w:val="0"/>
      <w:marTop w:val="0"/>
      <w:marBottom w:val="0"/>
      <w:divBdr>
        <w:top w:val="none" w:sz="0" w:space="0" w:color="auto"/>
        <w:left w:val="none" w:sz="0" w:space="0" w:color="auto"/>
        <w:bottom w:val="none" w:sz="0" w:space="0" w:color="auto"/>
        <w:right w:val="none" w:sz="0" w:space="0" w:color="auto"/>
      </w:divBdr>
    </w:div>
    <w:div w:id="878471114">
      <w:bodyDiv w:val="1"/>
      <w:marLeft w:val="0"/>
      <w:marRight w:val="0"/>
      <w:marTop w:val="0"/>
      <w:marBottom w:val="0"/>
      <w:divBdr>
        <w:top w:val="none" w:sz="0" w:space="0" w:color="auto"/>
        <w:left w:val="none" w:sz="0" w:space="0" w:color="auto"/>
        <w:bottom w:val="none" w:sz="0" w:space="0" w:color="auto"/>
        <w:right w:val="none" w:sz="0" w:space="0" w:color="auto"/>
      </w:divBdr>
    </w:div>
    <w:div w:id="881869566">
      <w:bodyDiv w:val="1"/>
      <w:marLeft w:val="0"/>
      <w:marRight w:val="0"/>
      <w:marTop w:val="0"/>
      <w:marBottom w:val="0"/>
      <w:divBdr>
        <w:top w:val="none" w:sz="0" w:space="0" w:color="auto"/>
        <w:left w:val="none" w:sz="0" w:space="0" w:color="auto"/>
        <w:bottom w:val="none" w:sz="0" w:space="0" w:color="auto"/>
        <w:right w:val="none" w:sz="0" w:space="0" w:color="auto"/>
      </w:divBdr>
    </w:div>
    <w:div w:id="889416814">
      <w:bodyDiv w:val="1"/>
      <w:marLeft w:val="0"/>
      <w:marRight w:val="0"/>
      <w:marTop w:val="0"/>
      <w:marBottom w:val="0"/>
      <w:divBdr>
        <w:top w:val="none" w:sz="0" w:space="0" w:color="auto"/>
        <w:left w:val="none" w:sz="0" w:space="0" w:color="auto"/>
        <w:bottom w:val="none" w:sz="0" w:space="0" w:color="auto"/>
        <w:right w:val="none" w:sz="0" w:space="0" w:color="auto"/>
      </w:divBdr>
    </w:div>
    <w:div w:id="899555485">
      <w:bodyDiv w:val="1"/>
      <w:marLeft w:val="0"/>
      <w:marRight w:val="0"/>
      <w:marTop w:val="0"/>
      <w:marBottom w:val="0"/>
      <w:divBdr>
        <w:top w:val="none" w:sz="0" w:space="0" w:color="auto"/>
        <w:left w:val="none" w:sz="0" w:space="0" w:color="auto"/>
        <w:bottom w:val="none" w:sz="0" w:space="0" w:color="auto"/>
        <w:right w:val="none" w:sz="0" w:space="0" w:color="auto"/>
      </w:divBdr>
    </w:div>
    <w:div w:id="910969351">
      <w:bodyDiv w:val="1"/>
      <w:marLeft w:val="0"/>
      <w:marRight w:val="0"/>
      <w:marTop w:val="0"/>
      <w:marBottom w:val="0"/>
      <w:divBdr>
        <w:top w:val="none" w:sz="0" w:space="0" w:color="auto"/>
        <w:left w:val="none" w:sz="0" w:space="0" w:color="auto"/>
        <w:bottom w:val="none" w:sz="0" w:space="0" w:color="auto"/>
        <w:right w:val="none" w:sz="0" w:space="0" w:color="auto"/>
      </w:divBdr>
    </w:div>
    <w:div w:id="930041556">
      <w:bodyDiv w:val="1"/>
      <w:marLeft w:val="0"/>
      <w:marRight w:val="0"/>
      <w:marTop w:val="0"/>
      <w:marBottom w:val="0"/>
      <w:divBdr>
        <w:top w:val="none" w:sz="0" w:space="0" w:color="auto"/>
        <w:left w:val="none" w:sz="0" w:space="0" w:color="auto"/>
        <w:bottom w:val="none" w:sz="0" w:space="0" w:color="auto"/>
        <w:right w:val="none" w:sz="0" w:space="0" w:color="auto"/>
      </w:divBdr>
    </w:div>
    <w:div w:id="933896629">
      <w:bodyDiv w:val="1"/>
      <w:marLeft w:val="0"/>
      <w:marRight w:val="0"/>
      <w:marTop w:val="0"/>
      <w:marBottom w:val="0"/>
      <w:divBdr>
        <w:top w:val="none" w:sz="0" w:space="0" w:color="auto"/>
        <w:left w:val="none" w:sz="0" w:space="0" w:color="auto"/>
        <w:bottom w:val="none" w:sz="0" w:space="0" w:color="auto"/>
        <w:right w:val="none" w:sz="0" w:space="0" w:color="auto"/>
      </w:divBdr>
    </w:div>
    <w:div w:id="938440627">
      <w:bodyDiv w:val="1"/>
      <w:marLeft w:val="0"/>
      <w:marRight w:val="0"/>
      <w:marTop w:val="0"/>
      <w:marBottom w:val="0"/>
      <w:divBdr>
        <w:top w:val="none" w:sz="0" w:space="0" w:color="auto"/>
        <w:left w:val="none" w:sz="0" w:space="0" w:color="auto"/>
        <w:bottom w:val="none" w:sz="0" w:space="0" w:color="auto"/>
        <w:right w:val="none" w:sz="0" w:space="0" w:color="auto"/>
      </w:divBdr>
    </w:div>
    <w:div w:id="939140683">
      <w:bodyDiv w:val="1"/>
      <w:marLeft w:val="0"/>
      <w:marRight w:val="0"/>
      <w:marTop w:val="0"/>
      <w:marBottom w:val="0"/>
      <w:divBdr>
        <w:top w:val="none" w:sz="0" w:space="0" w:color="auto"/>
        <w:left w:val="none" w:sz="0" w:space="0" w:color="auto"/>
        <w:bottom w:val="none" w:sz="0" w:space="0" w:color="auto"/>
        <w:right w:val="none" w:sz="0" w:space="0" w:color="auto"/>
      </w:divBdr>
    </w:div>
    <w:div w:id="963467163">
      <w:bodyDiv w:val="1"/>
      <w:marLeft w:val="0"/>
      <w:marRight w:val="0"/>
      <w:marTop w:val="0"/>
      <w:marBottom w:val="0"/>
      <w:divBdr>
        <w:top w:val="none" w:sz="0" w:space="0" w:color="auto"/>
        <w:left w:val="none" w:sz="0" w:space="0" w:color="auto"/>
        <w:bottom w:val="none" w:sz="0" w:space="0" w:color="auto"/>
        <w:right w:val="none" w:sz="0" w:space="0" w:color="auto"/>
      </w:divBdr>
    </w:div>
    <w:div w:id="972755175">
      <w:bodyDiv w:val="1"/>
      <w:marLeft w:val="0"/>
      <w:marRight w:val="0"/>
      <w:marTop w:val="0"/>
      <w:marBottom w:val="0"/>
      <w:divBdr>
        <w:top w:val="none" w:sz="0" w:space="0" w:color="auto"/>
        <w:left w:val="none" w:sz="0" w:space="0" w:color="auto"/>
        <w:bottom w:val="none" w:sz="0" w:space="0" w:color="auto"/>
        <w:right w:val="none" w:sz="0" w:space="0" w:color="auto"/>
      </w:divBdr>
    </w:div>
    <w:div w:id="979727893">
      <w:bodyDiv w:val="1"/>
      <w:marLeft w:val="0"/>
      <w:marRight w:val="0"/>
      <w:marTop w:val="0"/>
      <w:marBottom w:val="0"/>
      <w:divBdr>
        <w:top w:val="none" w:sz="0" w:space="0" w:color="auto"/>
        <w:left w:val="none" w:sz="0" w:space="0" w:color="auto"/>
        <w:bottom w:val="none" w:sz="0" w:space="0" w:color="auto"/>
        <w:right w:val="none" w:sz="0" w:space="0" w:color="auto"/>
      </w:divBdr>
    </w:div>
    <w:div w:id="988090935">
      <w:bodyDiv w:val="1"/>
      <w:marLeft w:val="0"/>
      <w:marRight w:val="0"/>
      <w:marTop w:val="0"/>
      <w:marBottom w:val="0"/>
      <w:divBdr>
        <w:top w:val="none" w:sz="0" w:space="0" w:color="auto"/>
        <w:left w:val="none" w:sz="0" w:space="0" w:color="auto"/>
        <w:bottom w:val="none" w:sz="0" w:space="0" w:color="auto"/>
        <w:right w:val="none" w:sz="0" w:space="0" w:color="auto"/>
      </w:divBdr>
    </w:div>
    <w:div w:id="1002008496">
      <w:bodyDiv w:val="1"/>
      <w:marLeft w:val="0"/>
      <w:marRight w:val="0"/>
      <w:marTop w:val="0"/>
      <w:marBottom w:val="0"/>
      <w:divBdr>
        <w:top w:val="none" w:sz="0" w:space="0" w:color="auto"/>
        <w:left w:val="none" w:sz="0" w:space="0" w:color="auto"/>
        <w:bottom w:val="none" w:sz="0" w:space="0" w:color="auto"/>
        <w:right w:val="none" w:sz="0" w:space="0" w:color="auto"/>
      </w:divBdr>
    </w:div>
    <w:div w:id="1002657120">
      <w:bodyDiv w:val="1"/>
      <w:marLeft w:val="0"/>
      <w:marRight w:val="0"/>
      <w:marTop w:val="0"/>
      <w:marBottom w:val="0"/>
      <w:divBdr>
        <w:top w:val="none" w:sz="0" w:space="0" w:color="auto"/>
        <w:left w:val="none" w:sz="0" w:space="0" w:color="auto"/>
        <w:bottom w:val="none" w:sz="0" w:space="0" w:color="auto"/>
        <w:right w:val="none" w:sz="0" w:space="0" w:color="auto"/>
      </w:divBdr>
    </w:div>
    <w:div w:id="1004556208">
      <w:bodyDiv w:val="1"/>
      <w:marLeft w:val="0"/>
      <w:marRight w:val="0"/>
      <w:marTop w:val="0"/>
      <w:marBottom w:val="0"/>
      <w:divBdr>
        <w:top w:val="none" w:sz="0" w:space="0" w:color="auto"/>
        <w:left w:val="none" w:sz="0" w:space="0" w:color="auto"/>
        <w:bottom w:val="none" w:sz="0" w:space="0" w:color="auto"/>
        <w:right w:val="none" w:sz="0" w:space="0" w:color="auto"/>
      </w:divBdr>
    </w:div>
    <w:div w:id="1007056571">
      <w:bodyDiv w:val="1"/>
      <w:marLeft w:val="0"/>
      <w:marRight w:val="0"/>
      <w:marTop w:val="0"/>
      <w:marBottom w:val="0"/>
      <w:divBdr>
        <w:top w:val="none" w:sz="0" w:space="0" w:color="auto"/>
        <w:left w:val="none" w:sz="0" w:space="0" w:color="auto"/>
        <w:bottom w:val="none" w:sz="0" w:space="0" w:color="auto"/>
        <w:right w:val="none" w:sz="0" w:space="0" w:color="auto"/>
      </w:divBdr>
    </w:div>
    <w:div w:id="1012687679">
      <w:bodyDiv w:val="1"/>
      <w:marLeft w:val="0"/>
      <w:marRight w:val="0"/>
      <w:marTop w:val="0"/>
      <w:marBottom w:val="0"/>
      <w:divBdr>
        <w:top w:val="none" w:sz="0" w:space="0" w:color="auto"/>
        <w:left w:val="none" w:sz="0" w:space="0" w:color="auto"/>
        <w:bottom w:val="none" w:sz="0" w:space="0" w:color="auto"/>
        <w:right w:val="none" w:sz="0" w:space="0" w:color="auto"/>
      </w:divBdr>
    </w:div>
    <w:div w:id="1029449874">
      <w:bodyDiv w:val="1"/>
      <w:marLeft w:val="0"/>
      <w:marRight w:val="0"/>
      <w:marTop w:val="0"/>
      <w:marBottom w:val="0"/>
      <w:divBdr>
        <w:top w:val="none" w:sz="0" w:space="0" w:color="auto"/>
        <w:left w:val="none" w:sz="0" w:space="0" w:color="auto"/>
        <w:bottom w:val="none" w:sz="0" w:space="0" w:color="auto"/>
        <w:right w:val="none" w:sz="0" w:space="0" w:color="auto"/>
      </w:divBdr>
    </w:div>
    <w:div w:id="1058549394">
      <w:bodyDiv w:val="1"/>
      <w:marLeft w:val="0"/>
      <w:marRight w:val="0"/>
      <w:marTop w:val="0"/>
      <w:marBottom w:val="0"/>
      <w:divBdr>
        <w:top w:val="none" w:sz="0" w:space="0" w:color="auto"/>
        <w:left w:val="none" w:sz="0" w:space="0" w:color="auto"/>
        <w:bottom w:val="none" w:sz="0" w:space="0" w:color="auto"/>
        <w:right w:val="none" w:sz="0" w:space="0" w:color="auto"/>
      </w:divBdr>
    </w:div>
    <w:div w:id="1060833062">
      <w:bodyDiv w:val="1"/>
      <w:marLeft w:val="0"/>
      <w:marRight w:val="0"/>
      <w:marTop w:val="0"/>
      <w:marBottom w:val="0"/>
      <w:divBdr>
        <w:top w:val="none" w:sz="0" w:space="0" w:color="auto"/>
        <w:left w:val="none" w:sz="0" w:space="0" w:color="auto"/>
        <w:bottom w:val="none" w:sz="0" w:space="0" w:color="auto"/>
        <w:right w:val="none" w:sz="0" w:space="0" w:color="auto"/>
      </w:divBdr>
    </w:div>
    <w:div w:id="1073508033">
      <w:bodyDiv w:val="1"/>
      <w:marLeft w:val="0"/>
      <w:marRight w:val="0"/>
      <w:marTop w:val="0"/>
      <w:marBottom w:val="0"/>
      <w:divBdr>
        <w:top w:val="none" w:sz="0" w:space="0" w:color="auto"/>
        <w:left w:val="none" w:sz="0" w:space="0" w:color="auto"/>
        <w:bottom w:val="none" w:sz="0" w:space="0" w:color="auto"/>
        <w:right w:val="none" w:sz="0" w:space="0" w:color="auto"/>
      </w:divBdr>
    </w:div>
    <w:div w:id="1079015028">
      <w:bodyDiv w:val="1"/>
      <w:marLeft w:val="0"/>
      <w:marRight w:val="0"/>
      <w:marTop w:val="0"/>
      <w:marBottom w:val="0"/>
      <w:divBdr>
        <w:top w:val="none" w:sz="0" w:space="0" w:color="auto"/>
        <w:left w:val="none" w:sz="0" w:space="0" w:color="auto"/>
        <w:bottom w:val="none" w:sz="0" w:space="0" w:color="auto"/>
        <w:right w:val="none" w:sz="0" w:space="0" w:color="auto"/>
      </w:divBdr>
    </w:div>
    <w:div w:id="1084883073">
      <w:bodyDiv w:val="1"/>
      <w:marLeft w:val="0"/>
      <w:marRight w:val="0"/>
      <w:marTop w:val="0"/>
      <w:marBottom w:val="0"/>
      <w:divBdr>
        <w:top w:val="none" w:sz="0" w:space="0" w:color="auto"/>
        <w:left w:val="none" w:sz="0" w:space="0" w:color="auto"/>
        <w:bottom w:val="none" w:sz="0" w:space="0" w:color="auto"/>
        <w:right w:val="none" w:sz="0" w:space="0" w:color="auto"/>
      </w:divBdr>
    </w:div>
    <w:div w:id="1089497526">
      <w:bodyDiv w:val="1"/>
      <w:marLeft w:val="0"/>
      <w:marRight w:val="0"/>
      <w:marTop w:val="0"/>
      <w:marBottom w:val="0"/>
      <w:divBdr>
        <w:top w:val="none" w:sz="0" w:space="0" w:color="auto"/>
        <w:left w:val="none" w:sz="0" w:space="0" w:color="auto"/>
        <w:bottom w:val="none" w:sz="0" w:space="0" w:color="auto"/>
        <w:right w:val="none" w:sz="0" w:space="0" w:color="auto"/>
      </w:divBdr>
    </w:div>
    <w:div w:id="1119571542">
      <w:bodyDiv w:val="1"/>
      <w:marLeft w:val="0"/>
      <w:marRight w:val="0"/>
      <w:marTop w:val="0"/>
      <w:marBottom w:val="0"/>
      <w:divBdr>
        <w:top w:val="none" w:sz="0" w:space="0" w:color="auto"/>
        <w:left w:val="none" w:sz="0" w:space="0" w:color="auto"/>
        <w:bottom w:val="none" w:sz="0" w:space="0" w:color="auto"/>
        <w:right w:val="none" w:sz="0" w:space="0" w:color="auto"/>
      </w:divBdr>
    </w:div>
    <w:div w:id="1132870038">
      <w:bodyDiv w:val="1"/>
      <w:marLeft w:val="0"/>
      <w:marRight w:val="0"/>
      <w:marTop w:val="0"/>
      <w:marBottom w:val="0"/>
      <w:divBdr>
        <w:top w:val="none" w:sz="0" w:space="0" w:color="auto"/>
        <w:left w:val="none" w:sz="0" w:space="0" w:color="auto"/>
        <w:bottom w:val="none" w:sz="0" w:space="0" w:color="auto"/>
        <w:right w:val="none" w:sz="0" w:space="0" w:color="auto"/>
      </w:divBdr>
    </w:div>
    <w:div w:id="11346353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7138931">
      <w:bodyDiv w:val="1"/>
      <w:marLeft w:val="0"/>
      <w:marRight w:val="0"/>
      <w:marTop w:val="0"/>
      <w:marBottom w:val="0"/>
      <w:divBdr>
        <w:top w:val="none" w:sz="0" w:space="0" w:color="auto"/>
        <w:left w:val="none" w:sz="0" w:space="0" w:color="auto"/>
        <w:bottom w:val="none" w:sz="0" w:space="0" w:color="auto"/>
        <w:right w:val="none" w:sz="0" w:space="0" w:color="auto"/>
      </w:divBdr>
    </w:div>
    <w:div w:id="1138186681">
      <w:bodyDiv w:val="1"/>
      <w:marLeft w:val="0"/>
      <w:marRight w:val="0"/>
      <w:marTop w:val="0"/>
      <w:marBottom w:val="0"/>
      <w:divBdr>
        <w:top w:val="none" w:sz="0" w:space="0" w:color="auto"/>
        <w:left w:val="none" w:sz="0" w:space="0" w:color="auto"/>
        <w:bottom w:val="none" w:sz="0" w:space="0" w:color="auto"/>
        <w:right w:val="none" w:sz="0" w:space="0" w:color="auto"/>
      </w:divBdr>
    </w:div>
    <w:div w:id="1144274207">
      <w:bodyDiv w:val="1"/>
      <w:marLeft w:val="0"/>
      <w:marRight w:val="0"/>
      <w:marTop w:val="0"/>
      <w:marBottom w:val="0"/>
      <w:divBdr>
        <w:top w:val="none" w:sz="0" w:space="0" w:color="auto"/>
        <w:left w:val="none" w:sz="0" w:space="0" w:color="auto"/>
        <w:bottom w:val="none" w:sz="0" w:space="0" w:color="auto"/>
        <w:right w:val="none" w:sz="0" w:space="0" w:color="auto"/>
      </w:divBdr>
    </w:div>
    <w:div w:id="1147428876">
      <w:bodyDiv w:val="1"/>
      <w:marLeft w:val="0"/>
      <w:marRight w:val="0"/>
      <w:marTop w:val="0"/>
      <w:marBottom w:val="0"/>
      <w:divBdr>
        <w:top w:val="none" w:sz="0" w:space="0" w:color="auto"/>
        <w:left w:val="none" w:sz="0" w:space="0" w:color="auto"/>
        <w:bottom w:val="none" w:sz="0" w:space="0" w:color="auto"/>
        <w:right w:val="none" w:sz="0" w:space="0" w:color="auto"/>
      </w:divBdr>
    </w:div>
    <w:div w:id="1149634894">
      <w:bodyDiv w:val="1"/>
      <w:marLeft w:val="0"/>
      <w:marRight w:val="0"/>
      <w:marTop w:val="0"/>
      <w:marBottom w:val="0"/>
      <w:divBdr>
        <w:top w:val="none" w:sz="0" w:space="0" w:color="auto"/>
        <w:left w:val="none" w:sz="0" w:space="0" w:color="auto"/>
        <w:bottom w:val="none" w:sz="0" w:space="0" w:color="auto"/>
        <w:right w:val="none" w:sz="0" w:space="0" w:color="auto"/>
      </w:divBdr>
    </w:div>
    <w:div w:id="1150446109">
      <w:bodyDiv w:val="1"/>
      <w:marLeft w:val="0"/>
      <w:marRight w:val="0"/>
      <w:marTop w:val="0"/>
      <w:marBottom w:val="0"/>
      <w:divBdr>
        <w:top w:val="none" w:sz="0" w:space="0" w:color="auto"/>
        <w:left w:val="none" w:sz="0" w:space="0" w:color="auto"/>
        <w:bottom w:val="none" w:sz="0" w:space="0" w:color="auto"/>
        <w:right w:val="none" w:sz="0" w:space="0" w:color="auto"/>
      </w:divBdr>
    </w:div>
    <w:div w:id="1154447573">
      <w:bodyDiv w:val="1"/>
      <w:marLeft w:val="0"/>
      <w:marRight w:val="0"/>
      <w:marTop w:val="0"/>
      <w:marBottom w:val="0"/>
      <w:divBdr>
        <w:top w:val="none" w:sz="0" w:space="0" w:color="auto"/>
        <w:left w:val="none" w:sz="0" w:space="0" w:color="auto"/>
        <w:bottom w:val="none" w:sz="0" w:space="0" w:color="auto"/>
        <w:right w:val="none" w:sz="0" w:space="0" w:color="auto"/>
      </w:divBdr>
    </w:div>
    <w:div w:id="1154755916">
      <w:bodyDiv w:val="1"/>
      <w:marLeft w:val="0"/>
      <w:marRight w:val="0"/>
      <w:marTop w:val="0"/>
      <w:marBottom w:val="0"/>
      <w:divBdr>
        <w:top w:val="none" w:sz="0" w:space="0" w:color="auto"/>
        <w:left w:val="none" w:sz="0" w:space="0" w:color="auto"/>
        <w:bottom w:val="none" w:sz="0" w:space="0" w:color="auto"/>
        <w:right w:val="none" w:sz="0" w:space="0" w:color="auto"/>
      </w:divBdr>
    </w:div>
    <w:div w:id="1172183033">
      <w:bodyDiv w:val="1"/>
      <w:marLeft w:val="0"/>
      <w:marRight w:val="0"/>
      <w:marTop w:val="0"/>
      <w:marBottom w:val="0"/>
      <w:divBdr>
        <w:top w:val="none" w:sz="0" w:space="0" w:color="auto"/>
        <w:left w:val="none" w:sz="0" w:space="0" w:color="auto"/>
        <w:bottom w:val="none" w:sz="0" w:space="0" w:color="auto"/>
        <w:right w:val="none" w:sz="0" w:space="0" w:color="auto"/>
      </w:divBdr>
    </w:div>
    <w:div w:id="1175653712">
      <w:bodyDiv w:val="1"/>
      <w:marLeft w:val="0"/>
      <w:marRight w:val="0"/>
      <w:marTop w:val="0"/>
      <w:marBottom w:val="0"/>
      <w:divBdr>
        <w:top w:val="none" w:sz="0" w:space="0" w:color="auto"/>
        <w:left w:val="none" w:sz="0" w:space="0" w:color="auto"/>
        <w:bottom w:val="none" w:sz="0" w:space="0" w:color="auto"/>
        <w:right w:val="none" w:sz="0" w:space="0" w:color="auto"/>
      </w:divBdr>
    </w:div>
    <w:div w:id="1176194226">
      <w:bodyDiv w:val="1"/>
      <w:marLeft w:val="0"/>
      <w:marRight w:val="0"/>
      <w:marTop w:val="0"/>
      <w:marBottom w:val="0"/>
      <w:divBdr>
        <w:top w:val="none" w:sz="0" w:space="0" w:color="auto"/>
        <w:left w:val="none" w:sz="0" w:space="0" w:color="auto"/>
        <w:bottom w:val="none" w:sz="0" w:space="0" w:color="auto"/>
        <w:right w:val="none" w:sz="0" w:space="0" w:color="auto"/>
      </w:divBdr>
    </w:div>
    <w:div w:id="1190338409">
      <w:bodyDiv w:val="1"/>
      <w:marLeft w:val="0"/>
      <w:marRight w:val="0"/>
      <w:marTop w:val="0"/>
      <w:marBottom w:val="0"/>
      <w:divBdr>
        <w:top w:val="none" w:sz="0" w:space="0" w:color="auto"/>
        <w:left w:val="none" w:sz="0" w:space="0" w:color="auto"/>
        <w:bottom w:val="none" w:sz="0" w:space="0" w:color="auto"/>
        <w:right w:val="none" w:sz="0" w:space="0" w:color="auto"/>
      </w:divBdr>
    </w:div>
    <w:div w:id="1190797144">
      <w:bodyDiv w:val="1"/>
      <w:marLeft w:val="0"/>
      <w:marRight w:val="0"/>
      <w:marTop w:val="0"/>
      <w:marBottom w:val="0"/>
      <w:divBdr>
        <w:top w:val="none" w:sz="0" w:space="0" w:color="auto"/>
        <w:left w:val="none" w:sz="0" w:space="0" w:color="auto"/>
        <w:bottom w:val="none" w:sz="0" w:space="0" w:color="auto"/>
        <w:right w:val="none" w:sz="0" w:space="0" w:color="auto"/>
      </w:divBdr>
    </w:div>
    <w:div w:id="1203207572">
      <w:bodyDiv w:val="1"/>
      <w:marLeft w:val="0"/>
      <w:marRight w:val="0"/>
      <w:marTop w:val="0"/>
      <w:marBottom w:val="0"/>
      <w:divBdr>
        <w:top w:val="none" w:sz="0" w:space="0" w:color="auto"/>
        <w:left w:val="none" w:sz="0" w:space="0" w:color="auto"/>
        <w:bottom w:val="none" w:sz="0" w:space="0" w:color="auto"/>
        <w:right w:val="none" w:sz="0" w:space="0" w:color="auto"/>
      </w:divBdr>
    </w:div>
    <w:div w:id="1205096187">
      <w:bodyDiv w:val="1"/>
      <w:marLeft w:val="0"/>
      <w:marRight w:val="0"/>
      <w:marTop w:val="0"/>
      <w:marBottom w:val="0"/>
      <w:divBdr>
        <w:top w:val="none" w:sz="0" w:space="0" w:color="auto"/>
        <w:left w:val="none" w:sz="0" w:space="0" w:color="auto"/>
        <w:bottom w:val="none" w:sz="0" w:space="0" w:color="auto"/>
        <w:right w:val="none" w:sz="0" w:space="0" w:color="auto"/>
      </w:divBdr>
    </w:div>
    <w:div w:id="1213955395">
      <w:bodyDiv w:val="1"/>
      <w:marLeft w:val="0"/>
      <w:marRight w:val="0"/>
      <w:marTop w:val="0"/>
      <w:marBottom w:val="0"/>
      <w:divBdr>
        <w:top w:val="none" w:sz="0" w:space="0" w:color="auto"/>
        <w:left w:val="none" w:sz="0" w:space="0" w:color="auto"/>
        <w:bottom w:val="none" w:sz="0" w:space="0" w:color="auto"/>
        <w:right w:val="none" w:sz="0" w:space="0" w:color="auto"/>
      </w:divBdr>
    </w:div>
    <w:div w:id="1214004509">
      <w:bodyDiv w:val="1"/>
      <w:marLeft w:val="0"/>
      <w:marRight w:val="0"/>
      <w:marTop w:val="0"/>
      <w:marBottom w:val="0"/>
      <w:divBdr>
        <w:top w:val="none" w:sz="0" w:space="0" w:color="auto"/>
        <w:left w:val="none" w:sz="0" w:space="0" w:color="auto"/>
        <w:bottom w:val="none" w:sz="0" w:space="0" w:color="auto"/>
        <w:right w:val="none" w:sz="0" w:space="0" w:color="auto"/>
      </w:divBdr>
    </w:div>
    <w:div w:id="1215508188">
      <w:bodyDiv w:val="1"/>
      <w:marLeft w:val="0"/>
      <w:marRight w:val="0"/>
      <w:marTop w:val="0"/>
      <w:marBottom w:val="0"/>
      <w:divBdr>
        <w:top w:val="none" w:sz="0" w:space="0" w:color="auto"/>
        <w:left w:val="none" w:sz="0" w:space="0" w:color="auto"/>
        <w:bottom w:val="none" w:sz="0" w:space="0" w:color="auto"/>
        <w:right w:val="none" w:sz="0" w:space="0" w:color="auto"/>
      </w:divBdr>
    </w:div>
    <w:div w:id="1222601190">
      <w:bodyDiv w:val="1"/>
      <w:marLeft w:val="0"/>
      <w:marRight w:val="0"/>
      <w:marTop w:val="0"/>
      <w:marBottom w:val="0"/>
      <w:divBdr>
        <w:top w:val="none" w:sz="0" w:space="0" w:color="auto"/>
        <w:left w:val="none" w:sz="0" w:space="0" w:color="auto"/>
        <w:bottom w:val="none" w:sz="0" w:space="0" w:color="auto"/>
        <w:right w:val="none" w:sz="0" w:space="0" w:color="auto"/>
      </w:divBdr>
    </w:div>
    <w:div w:id="1225529288">
      <w:bodyDiv w:val="1"/>
      <w:marLeft w:val="0"/>
      <w:marRight w:val="0"/>
      <w:marTop w:val="0"/>
      <w:marBottom w:val="0"/>
      <w:divBdr>
        <w:top w:val="none" w:sz="0" w:space="0" w:color="auto"/>
        <w:left w:val="none" w:sz="0" w:space="0" w:color="auto"/>
        <w:bottom w:val="none" w:sz="0" w:space="0" w:color="auto"/>
        <w:right w:val="none" w:sz="0" w:space="0" w:color="auto"/>
      </w:divBdr>
    </w:div>
    <w:div w:id="1237133646">
      <w:bodyDiv w:val="1"/>
      <w:marLeft w:val="0"/>
      <w:marRight w:val="0"/>
      <w:marTop w:val="0"/>
      <w:marBottom w:val="0"/>
      <w:divBdr>
        <w:top w:val="none" w:sz="0" w:space="0" w:color="auto"/>
        <w:left w:val="none" w:sz="0" w:space="0" w:color="auto"/>
        <w:bottom w:val="none" w:sz="0" w:space="0" w:color="auto"/>
        <w:right w:val="none" w:sz="0" w:space="0" w:color="auto"/>
      </w:divBdr>
    </w:div>
    <w:div w:id="1248148585">
      <w:bodyDiv w:val="1"/>
      <w:marLeft w:val="0"/>
      <w:marRight w:val="0"/>
      <w:marTop w:val="0"/>
      <w:marBottom w:val="0"/>
      <w:divBdr>
        <w:top w:val="none" w:sz="0" w:space="0" w:color="auto"/>
        <w:left w:val="none" w:sz="0" w:space="0" w:color="auto"/>
        <w:bottom w:val="none" w:sz="0" w:space="0" w:color="auto"/>
        <w:right w:val="none" w:sz="0" w:space="0" w:color="auto"/>
      </w:divBdr>
    </w:div>
    <w:div w:id="1263799044">
      <w:bodyDiv w:val="1"/>
      <w:marLeft w:val="0"/>
      <w:marRight w:val="0"/>
      <w:marTop w:val="0"/>
      <w:marBottom w:val="0"/>
      <w:divBdr>
        <w:top w:val="none" w:sz="0" w:space="0" w:color="auto"/>
        <w:left w:val="none" w:sz="0" w:space="0" w:color="auto"/>
        <w:bottom w:val="none" w:sz="0" w:space="0" w:color="auto"/>
        <w:right w:val="none" w:sz="0" w:space="0" w:color="auto"/>
      </w:divBdr>
    </w:div>
    <w:div w:id="1265378750">
      <w:bodyDiv w:val="1"/>
      <w:marLeft w:val="0"/>
      <w:marRight w:val="0"/>
      <w:marTop w:val="0"/>
      <w:marBottom w:val="0"/>
      <w:divBdr>
        <w:top w:val="none" w:sz="0" w:space="0" w:color="auto"/>
        <w:left w:val="none" w:sz="0" w:space="0" w:color="auto"/>
        <w:bottom w:val="none" w:sz="0" w:space="0" w:color="auto"/>
        <w:right w:val="none" w:sz="0" w:space="0" w:color="auto"/>
      </w:divBdr>
    </w:div>
    <w:div w:id="1274745558">
      <w:bodyDiv w:val="1"/>
      <w:marLeft w:val="0"/>
      <w:marRight w:val="0"/>
      <w:marTop w:val="0"/>
      <w:marBottom w:val="0"/>
      <w:divBdr>
        <w:top w:val="none" w:sz="0" w:space="0" w:color="auto"/>
        <w:left w:val="none" w:sz="0" w:space="0" w:color="auto"/>
        <w:bottom w:val="none" w:sz="0" w:space="0" w:color="auto"/>
        <w:right w:val="none" w:sz="0" w:space="0" w:color="auto"/>
      </w:divBdr>
    </w:div>
    <w:div w:id="1285038955">
      <w:bodyDiv w:val="1"/>
      <w:marLeft w:val="0"/>
      <w:marRight w:val="0"/>
      <w:marTop w:val="0"/>
      <w:marBottom w:val="0"/>
      <w:divBdr>
        <w:top w:val="none" w:sz="0" w:space="0" w:color="auto"/>
        <w:left w:val="none" w:sz="0" w:space="0" w:color="auto"/>
        <w:bottom w:val="none" w:sz="0" w:space="0" w:color="auto"/>
        <w:right w:val="none" w:sz="0" w:space="0" w:color="auto"/>
      </w:divBdr>
    </w:div>
    <w:div w:id="1291715585">
      <w:bodyDiv w:val="1"/>
      <w:marLeft w:val="0"/>
      <w:marRight w:val="0"/>
      <w:marTop w:val="0"/>
      <w:marBottom w:val="0"/>
      <w:divBdr>
        <w:top w:val="none" w:sz="0" w:space="0" w:color="auto"/>
        <w:left w:val="none" w:sz="0" w:space="0" w:color="auto"/>
        <w:bottom w:val="none" w:sz="0" w:space="0" w:color="auto"/>
        <w:right w:val="none" w:sz="0" w:space="0" w:color="auto"/>
      </w:divBdr>
    </w:div>
    <w:div w:id="1307396519">
      <w:bodyDiv w:val="1"/>
      <w:marLeft w:val="0"/>
      <w:marRight w:val="0"/>
      <w:marTop w:val="0"/>
      <w:marBottom w:val="0"/>
      <w:divBdr>
        <w:top w:val="none" w:sz="0" w:space="0" w:color="auto"/>
        <w:left w:val="none" w:sz="0" w:space="0" w:color="auto"/>
        <w:bottom w:val="none" w:sz="0" w:space="0" w:color="auto"/>
        <w:right w:val="none" w:sz="0" w:space="0" w:color="auto"/>
      </w:divBdr>
    </w:div>
    <w:div w:id="1321034354">
      <w:bodyDiv w:val="1"/>
      <w:marLeft w:val="0"/>
      <w:marRight w:val="0"/>
      <w:marTop w:val="0"/>
      <w:marBottom w:val="0"/>
      <w:divBdr>
        <w:top w:val="none" w:sz="0" w:space="0" w:color="auto"/>
        <w:left w:val="none" w:sz="0" w:space="0" w:color="auto"/>
        <w:bottom w:val="none" w:sz="0" w:space="0" w:color="auto"/>
        <w:right w:val="none" w:sz="0" w:space="0" w:color="auto"/>
      </w:divBdr>
    </w:div>
    <w:div w:id="1328944273">
      <w:bodyDiv w:val="1"/>
      <w:marLeft w:val="0"/>
      <w:marRight w:val="0"/>
      <w:marTop w:val="0"/>
      <w:marBottom w:val="0"/>
      <w:divBdr>
        <w:top w:val="none" w:sz="0" w:space="0" w:color="auto"/>
        <w:left w:val="none" w:sz="0" w:space="0" w:color="auto"/>
        <w:bottom w:val="none" w:sz="0" w:space="0" w:color="auto"/>
        <w:right w:val="none" w:sz="0" w:space="0" w:color="auto"/>
      </w:divBdr>
    </w:div>
    <w:div w:id="1330016558">
      <w:bodyDiv w:val="1"/>
      <w:marLeft w:val="0"/>
      <w:marRight w:val="0"/>
      <w:marTop w:val="0"/>
      <w:marBottom w:val="0"/>
      <w:divBdr>
        <w:top w:val="none" w:sz="0" w:space="0" w:color="auto"/>
        <w:left w:val="none" w:sz="0" w:space="0" w:color="auto"/>
        <w:bottom w:val="none" w:sz="0" w:space="0" w:color="auto"/>
        <w:right w:val="none" w:sz="0" w:space="0" w:color="auto"/>
      </w:divBdr>
    </w:div>
    <w:div w:id="1337149418">
      <w:bodyDiv w:val="1"/>
      <w:marLeft w:val="0"/>
      <w:marRight w:val="0"/>
      <w:marTop w:val="0"/>
      <w:marBottom w:val="0"/>
      <w:divBdr>
        <w:top w:val="none" w:sz="0" w:space="0" w:color="auto"/>
        <w:left w:val="none" w:sz="0" w:space="0" w:color="auto"/>
        <w:bottom w:val="none" w:sz="0" w:space="0" w:color="auto"/>
        <w:right w:val="none" w:sz="0" w:space="0" w:color="auto"/>
      </w:divBdr>
    </w:div>
    <w:div w:id="1354964841">
      <w:bodyDiv w:val="1"/>
      <w:marLeft w:val="0"/>
      <w:marRight w:val="0"/>
      <w:marTop w:val="0"/>
      <w:marBottom w:val="0"/>
      <w:divBdr>
        <w:top w:val="none" w:sz="0" w:space="0" w:color="auto"/>
        <w:left w:val="none" w:sz="0" w:space="0" w:color="auto"/>
        <w:bottom w:val="none" w:sz="0" w:space="0" w:color="auto"/>
        <w:right w:val="none" w:sz="0" w:space="0" w:color="auto"/>
      </w:divBdr>
    </w:div>
    <w:div w:id="1358316667">
      <w:bodyDiv w:val="1"/>
      <w:marLeft w:val="0"/>
      <w:marRight w:val="0"/>
      <w:marTop w:val="0"/>
      <w:marBottom w:val="0"/>
      <w:divBdr>
        <w:top w:val="none" w:sz="0" w:space="0" w:color="auto"/>
        <w:left w:val="none" w:sz="0" w:space="0" w:color="auto"/>
        <w:bottom w:val="none" w:sz="0" w:space="0" w:color="auto"/>
        <w:right w:val="none" w:sz="0" w:space="0" w:color="auto"/>
      </w:divBdr>
    </w:div>
    <w:div w:id="1366785023">
      <w:bodyDiv w:val="1"/>
      <w:marLeft w:val="0"/>
      <w:marRight w:val="0"/>
      <w:marTop w:val="0"/>
      <w:marBottom w:val="0"/>
      <w:divBdr>
        <w:top w:val="none" w:sz="0" w:space="0" w:color="auto"/>
        <w:left w:val="none" w:sz="0" w:space="0" w:color="auto"/>
        <w:bottom w:val="none" w:sz="0" w:space="0" w:color="auto"/>
        <w:right w:val="none" w:sz="0" w:space="0" w:color="auto"/>
      </w:divBdr>
    </w:div>
    <w:div w:id="1374503663">
      <w:bodyDiv w:val="1"/>
      <w:marLeft w:val="0"/>
      <w:marRight w:val="0"/>
      <w:marTop w:val="0"/>
      <w:marBottom w:val="0"/>
      <w:divBdr>
        <w:top w:val="none" w:sz="0" w:space="0" w:color="auto"/>
        <w:left w:val="none" w:sz="0" w:space="0" w:color="auto"/>
        <w:bottom w:val="none" w:sz="0" w:space="0" w:color="auto"/>
        <w:right w:val="none" w:sz="0" w:space="0" w:color="auto"/>
      </w:divBdr>
    </w:div>
    <w:div w:id="1379669413">
      <w:bodyDiv w:val="1"/>
      <w:marLeft w:val="0"/>
      <w:marRight w:val="0"/>
      <w:marTop w:val="0"/>
      <w:marBottom w:val="0"/>
      <w:divBdr>
        <w:top w:val="none" w:sz="0" w:space="0" w:color="auto"/>
        <w:left w:val="none" w:sz="0" w:space="0" w:color="auto"/>
        <w:bottom w:val="none" w:sz="0" w:space="0" w:color="auto"/>
        <w:right w:val="none" w:sz="0" w:space="0" w:color="auto"/>
      </w:divBdr>
    </w:div>
    <w:div w:id="1389263674">
      <w:bodyDiv w:val="1"/>
      <w:marLeft w:val="0"/>
      <w:marRight w:val="0"/>
      <w:marTop w:val="0"/>
      <w:marBottom w:val="0"/>
      <w:divBdr>
        <w:top w:val="none" w:sz="0" w:space="0" w:color="auto"/>
        <w:left w:val="none" w:sz="0" w:space="0" w:color="auto"/>
        <w:bottom w:val="none" w:sz="0" w:space="0" w:color="auto"/>
        <w:right w:val="none" w:sz="0" w:space="0" w:color="auto"/>
      </w:divBdr>
    </w:div>
    <w:div w:id="1395271562">
      <w:bodyDiv w:val="1"/>
      <w:marLeft w:val="0"/>
      <w:marRight w:val="0"/>
      <w:marTop w:val="0"/>
      <w:marBottom w:val="0"/>
      <w:divBdr>
        <w:top w:val="none" w:sz="0" w:space="0" w:color="auto"/>
        <w:left w:val="none" w:sz="0" w:space="0" w:color="auto"/>
        <w:bottom w:val="none" w:sz="0" w:space="0" w:color="auto"/>
        <w:right w:val="none" w:sz="0" w:space="0" w:color="auto"/>
      </w:divBdr>
    </w:div>
    <w:div w:id="1396709516">
      <w:bodyDiv w:val="1"/>
      <w:marLeft w:val="0"/>
      <w:marRight w:val="0"/>
      <w:marTop w:val="0"/>
      <w:marBottom w:val="0"/>
      <w:divBdr>
        <w:top w:val="none" w:sz="0" w:space="0" w:color="auto"/>
        <w:left w:val="none" w:sz="0" w:space="0" w:color="auto"/>
        <w:bottom w:val="none" w:sz="0" w:space="0" w:color="auto"/>
        <w:right w:val="none" w:sz="0" w:space="0" w:color="auto"/>
      </w:divBdr>
    </w:div>
    <w:div w:id="1444304712">
      <w:bodyDiv w:val="1"/>
      <w:marLeft w:val="0"/>
      <w:marRight w:val="0"/>
      <w:marTop w:val="0"/>
      <w:marBottom w:val="0"/>
      <w:divBdr>
        <w:top w:val="none" w:sz="0" w:space="0" w:color="auto"/>
        <w:left w:val="none" w:sz="0" w:space="0" w:color="auto"/>
        <w:bottom w:val="none" w:sz="0" w:space="0" w:color="auto"/>
        <w:right w:val="none" w:sz="0" w:space="0" w:color="auto"/>
      </w:divBdr>
    </w:div>
    <w:div w:id="1447652426">
      <w:bodyDiv w:val="1"/>
      <w:marLeft w:val="0"/>
      <w:marRight w:val="0"/>
      <w:marTop w:val="0"/>
      <w:marBottom w:val="0"/>
      <w:divBdr>
        <w:top w:val="none" w:sz="0" w:space="0" w:color="auto"/>
        <w:left w:val="none" w:sz="0" w:space="0" w:color="auto"/>
        <w:bottom w:val="none" w:sz="0" w:space="0" w:color="auto"/>
        <w:right w:val="none" w:sz="0" w:space="0" w:color="auto"/>
      </w:divBdr>
    </w:div>
    <w:div w:id="1477184170">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047692">
      <w:bodyDiv w:val="1"/>
      <w:marLeft w:val="0"/>
      <w:marRight w:val="0"/>
      <w:marTop w:val="0"/>
      <w:marBottom w:val="0"/>
      <w:divBdr>
        <w:top w:val="none" w:sz="0" w:space="0" w:color="auto"/>
        <w:left w:val="none" w:sz="0" w:space="0" w:color="auto"/>
        <w:bottom w:val="none" w:sz="0" w:space="0" w:color="auto"/>
        <w:right w:val="none" w:sz="0" w:space="0" w:color="auto"/>
      </w:divBdr>
    </w:div>
    <w:div w:id="1491410477">
      <w:bodyDiv w:val="1"/>
      <w:marLeft w:val="0"/>
      <w:marRight w:val="0"/>
      <w:marTop w:val="0"/>
      <w:marBottom w:val="0"/>
      <w:divBdr>
        <w:top w:val="none" w:sz="0" w:space="0" w:color="auto"/>
        <w:left w:val="none" w:sz="0" w:space="0" w:color="auto"/>
        <w:bottom w:val="none" w:sz="0" w:space="0" w:color="auto"/>
        <w:right w:val="none" w:sz="0" w:space="0" w:color="auto"/>
      </w:divBdr>
    </w:div>
    <w:div w:id="1491798027">
      <w:bodyDiv w:val="1"/>
      <w:marLeft w:val="0"/>
      <w:marRight w:val="0"/>
      <w:marTop w:val="0"/>
      <w:marBottom w:val="0"/>
      <w:divBdr>
        <w:top w:val="none" w:sz="0" w:space="0" w:color="auto"/>
        <w:left w:val="none" w:sz="0" w:space="0" w:color="auto"/>
        <w:bottom w:val="none" w:sz="0" w:space="0" w:color="auto"/>
        <w:right w:val="none" w:sz="0" w:space="0" w:color="auto"/>
      </w:divBdr>
    </w:div>
    <w:div w:id="1492133726">
      <w:bodyDiv w:val="1"/>
      <w:marLeft w:val="0"/>
      <w:marRight w:val="0"/>
      <w:marTop w:val="0"/>
      <w:marBottom w:val="0"/>
      <w:divBdr>
        <w:top w:val="none" w:sz="0" w:space="0" w:color="auto"/>
        <w:left w:val="none" w:sz="0" w:space="0" w:color="auto"/>
        <w:bottom w:val="none" w:sz="0" w:space="0" w:color="auto"/>
        <w:right w:val="none" w:sz="0" w:space="0" w:color="auto"/>
      </w:divBdr>
    </w:div>
    <w:div w:id="1497068374">
      <w:bodyDiv w:val="1"/>
      <w:marLeft w:val="0"/>
      <w:marRight w:val="0"/>
      <w:marTop w:val="0"/>
      <w:marBottom w:val="0"/>
      <w:divBdr>
        <w:top w:val="none" w:sz="0" w:space="0" w:color="auto"/>
        <w:left w:val="none" w:sz="0" w:space="0" w:color="auto"/>
        <w:bottom w:val="none" w:sz="0" w:space="0" w:color="auto"/>
        <w:right w:val="none" w:sz="0" w:space="0" w:color="auto"/>
      </w:divBdr>
    </w:div>
    <w:div w:id="1511484766">
      <w:bodyDiv w:val="1"/>
      <w:marLeft w:val="0"/>
      <w:marRight w:val="0"/>
      <w:marTop w:val="0"/>
      <w:marBottom w:val="0"/>
      <w:divBdr>
        <w:top w:val="none" w:sz="0" w:space="0" w:color="auto"/>
        <w:left w:val="none" w:sz="0" w:space="0" w:color="auto"/>
        <w:bottom w:val="none" w:sz="0" w:space="0" w:color="auto"/>
        <w:right w:val="none" w:sz="0" w:space="0" w:color="auto"/>
      </w:divBdr>
    </w:div>
    <w:div w:id="1513257451">
      <w:bodyDiv w:val="1"/>
      <w:marLeft w:val="0"/>
      <w:marRight w:val="0"/>
      <w:marTop w:val="0"/>
      <w:marBottom w:val="0"/>
      <w:divBdr>
        <w:top w:val="none" w:sz="0" w:space="0" w:color="auto"/>
        <w:left w:val="none" w:sz="0" w:space="0" w:color="auto"/>
        <w:bottom w:val="none" w:sz="0" w:space="0" w:color="auto"/>
        <w:right w:val="none" w:sz="0" w:space="0" w:color="auto"/>
      </w:divBdr>
    </w:div>
    <w:div w:id="1535993543">
      <w:bodyDiv w:val="1"/>
      <w:marLeft w:val="0"/>
      <w:marRight w:val="0"/>
      <w:marTop w:val="0"/>
      <w:marBottom w:val="0"/>
      <w:divBdr>
        <w:top w:val="none" w:sz="0" w:space="0" w:color="auto"/>
        <w:left w:val="none" w:sz="0" w:space="0" w:color="auto"/>
        <w:bottom w:val="none" w:sz="0" w:space="0" w:color="auto"/>
        <w:right w:val="none" w:sz="0" w:space="0" w:color="auto"/>
      </w:divBdr>
    </w:div>
    <w:div w:id="1556043884">
      <w:bodyDiv w:val="1"/>
      <w:marLeft w:val="0"/>
      <w:marRight w:val="0"/>
      <w:marTop w:val="0"/>
      <w:marBottom w:val="0"/>
      <w:divBdr>
        <w:top w:val="none" w:sz="0" w:space="0" w:color="auto"/>
        <w:left w:val="none" w:sz="0" w:space="0" w:color="auto"/>
        <w:bottom w:val="none" w:sz="0" w:space="0" w:color="auto"/>
        <w:right w:val="none" w:sz="0" w:space="0" w:color="auto"/>
      </w:divBdr>
    </w:div>
    <w:div w:id="1558205614">
      <w:bodyDiv w:val="1"/>
      <w:marLeft w:val="0"/>
      <w:marRight w:val="0"/>
      <w:marTop w:val="0"/>
      <w:marBottom w:val="0"/>
      <w:divBdr>
        <w:top w:val="none" w:sz="0" w:space="0" w:color="auto"/>
        <w:left w:val="none" w:sz="0" w:space="0" w:color="auto"/>
        <w:bottom w:val="none" w:sz="0" w:space="0" w:color="auto"/>
        <w:right w:val="none" w:sz="0" w:space="0" w:color="auto"/>
      </w:divBdr>
    </w:div>
    <w:div w:id="1558397704">
      <w:bodyDiv w:val="1"/>
      <w:marLeft w:val="0"/>
      <w:marRight w:val="0"/>
      <w:marTop w:val="0"/>
      <w:marBottom w:val="0"/>
      <w:divBdr>
        <w:top w:val="none" w:sz="0" w:space="0" w:color="auto"/>
        <w:left w:val="none" w:sz="0" w:space="0" w:color="auto"/>
        <w:bottom w:val="none" w:sz="0" w:space="0" w:color="auto"/>
        <w:right w:val="none" w:sz="0" w:space="0" w:color="auto"/>
      </w:divBdr>
    </w:div>
    <w:div w:id="1559508930">
      <w:bodyDiv w:val="1"/>
      <w:marLeft w:val="0"/>
      <w:marRight w:val="0"/>
      <w:marTop w:val="0"/>
      <w:marBottom w:val="0"/>
      <w:divBdr>
        <w:top w:val="none" w:sz="0" w:space="0" w:color="auto"/>
        <w:left w:val="none" w:sz="0" w:space="0" w:color="auto"/>
        <w:bottom w:val="none" w:sz="0" w:space="0" w:color="auto"/>
        <w:right w:val="none" w:sz="0" w:space="0" w:color="auto"/>
      </w:divBdr>
    </w:div>
    <w:div w:id="1568615058">
      <w:bodyDiv w:val="1"/>
      <w:marLeft w:val="0"/>
      <w:marRight w:val="0"/>
      <w:marTop w:val="0"/>
      <w:marBottom w:val="0"/>
      <w:divBdr>
        <w:top w:val="none" w:sz="0" w:space="0" w:color="auto"/>
        <w:left w:val="none" w:sz="0" w:space="0" w:color="auto"/>
        <w:bottom w:val="none" w:sz="0" w:space="0" w:color="auto"/>
        <w:right w:val="none" w:sz="0" w:space="0" w:color="auto"/>
      </w:divBdr>
    </w:div>
    <w:div w:id="1576359975">
      <w:bodyDiv w:val="1"/>
      <w:marLeft w:val="0"/>
      <w:marRight w:val="0"/>
      <w:marTop w:val="0"/>
      <w:marBottom w:val="0"/>
      <w:divBdr>
        <w:top w:val="none" w:sz="0" w:space="0" w:color="auto"/>
        <w:left w:val="none" w:sz="0" w:space="0" w:color="auto"/>
        <w:bottom w:val="none" w:sz="0" w:space="0" w:color="auto"/>
        <w:right w:val="none" w:sz="0" w:space="0" w:color="auto"/>
      </w:divBdr>
    </w:div>
    <w:div w:id="1588612512">
      <w:bodyDiv w:val="1"/>
      <w:marLeft w:val="0"/>
      <w:marRight w:val="0"/>
      <w:marTop w:val="0"/>
      <w:marBottom w:val="0"/>
      <w:divBdr>
        <w:top w:val="none" w:sz="0" w:space="0" w:color="auto"/>
        <w:left w:val="none" w:sz="0" w:space="0" w:color="auto"/>
        <w:bottom w:val="none" w:sz="0" w:space="0" w:color="auto"/>
        <w:right w:val="none" w:sz="0" w:space="0" w:color="auto"/>
      </w:divBdr>
    </w:div>
    <w:div w:id="1592664911">
      <w:bodyDiv w:val="1"/>
      <w:marLeft w:val="0"/>
      <w:marRight w:val="0"/>
      <w:marTop w:val="0"/>
      <w:marBottom w:val="0"/>
      <w:divBdr>
        <w:top w:val="none" w:sz="0" w:space="0" w:color="auto"/>
        <w:left w:val="none" w:sz="0" w:space="0" w:color="auto"/>
        <w:bottom w:val="none" w:sz="0" w:space="0" w:color="auto"/>
        <w:right w:val="none" w:sz="0" w:space="0" w:color="auto"/>
      </w:divBdr>
    </w:div>
    <w:div w:id="1602375341">
      <w:bodyDiv w:val="1"/>
      <w:marLeft w:val="0"/>
      <w:marRight w:val="0"/>
      <w:marTop w:val="0"/>
      <w:marBottom w:val="0"/>
      <w:divBdr>
        <w:top w:val="none" w:sz="0" w:space="0" w:color="auto"/>
        <w:left w:val="none" w:sz="0" w:space="0" w:color="auto"/>
        <w:bottom w:val="none" w:sz="0" w:space="0" w:color="auto"/>
        <w:right w:val="none" w:sz="0" w:space="0" w:color="auto"/>
      </w:divBdr>
    </w:div>
    <w:div w:id="1603225062">
      <w:bodyDiv w:val="1"/>
      <w:marLeft w:val="0"/>
      <w:marRight w:val="0"/>
      <w:marTop w:val="0"/>
      <w:marBottom w:val="0"/>
      <w:divBdr>
        <w:top w:val="none" w:sz="0" w:space="0" w:color="auto"/>
        <w:left w:val="none" w:sz="0" w:space="0" w:color="auto"/>
        <w:bottom w:val="none" w:sz="0" w:space="0" w:color="auto"/>
        <w:right w:val="none" w:sz="0" w:space="0" w:color="auto"/>
      </w:divBdr>
    </w:div>
    <w:div w:id="1610971197">
      <w:bodyDiv w:val="1"/>
      <w:marLeft w:val="0"/>
      <w:marRight w:val="0"/>
      <w:marTop w:val="0"/>
      <w:marBottom w:val="0"/>
      <w:divBdr>
        <w:top w:val="none" w:sz="0" w:space="0" w:color="auto"/>
        <w:left w:val="none" w:sz="0" w:space="0" w:color="auto"/>
        <w:bottom w:val="none" w:sz="0" w:space="0" w:color="auto"/>
        <w:right w:val="none" w:sz="0" w:space="0" w:color="auto"/>
      </w:divBdr>
    </w:div>
    <w:div w:id="1637027135">
      <w:bodyDiv w:val="1"/>
      <w:marLeft w:val="0"/>
      <w:marRight w:val="0"/>
      <w:marTop w:val="0"/>
      <w:marBottom w:val="0"/>
      <w:divBdr>
        <w:top w:val="none" w:sz="0" w:space="0" w:color="auto"/>
        <w:left w:val="none" w:sz="0" w:space="0" w:color="auto"/>
        <w:bottom w:val="none" w:sz="0" w:space="0" w:color="auto"/>
        <w:right w:val="none" w:sz="0" w:space="0" w:color="auto"/>
      </w:divBdr>
    </w:div>
    <w:div w:id="1645430544">
      <w:bodyDiv w:val="1"/>
      <w:marLeft w:val="0"/>
      <w:marRight w:val="0"/>
      <w:marTop w:val="0"/>
      <w:marBottom w:val="0"/>
      <w:divBdr>
        <w:top w:val="none" w:sz="0" w:space="0" w:color="auto"/>
        <w:left w:val="none" w:sz="0" w:space="0" w:color="auto"/>
        <w:bottom w:val="none" w:sz="0" w:space="0" w:color="auto"/>
        <w:right w:val="none" w:sz="0" w:space="0" w:color="auto"/>
      </w:divBdr>
    </w:div>
    <w:div w:id="1654486394">
      <w:bodyDiv w:val="1"/>
      <w:marLeft w:val="0"/>
      <w:marRight w:val="0"/>
      <w:marTop w:val="0"/>
      <w:marBottom w:val="0"/>
      <w:divBdr>
        <w:top w:val="none" w:sz="0" w:space="0" w:color="auto"/>
        <w:left w:val="none" w:sz="0" w:space="0" w:color="auto"/>
        <w:bottom w:val="none" w:sz="0" w:space="0" w:color="auto"/>
        <w:right w:val="none" w:sz="0" w:space="0" w:color="auto"/>
      </w:divBdr>
    </w:div>
    <w:div w:id="1667395245">
      <w:bodyDiv w:val="1"/>
      <w:marLeft w:val="0"/>
      <w:marRight w:val="0"/>
      <w:marTop w:val="0"/>
      <w:marBottom w:val="0"/>
      <w:divBdr>
        <w:top w:val="none" w:sz="0" w:space="0" w:color="auto"/>
        <w:left w:val="none" w:sz="0" w:space="0" w:color="auto"/>
        <w:bottom w:val="none" w:sz="0" w:space="0" w:color="auto"/>
        <w:right w:val="none" w:sz="0" w:space="0" w:color="auto"/>
      </w:divBdr>
    </w:div>
    <w:div w:id="1675108780">
      <w:bodyDiv w:val="1"/>
      <w:marLeft w:val="0"/>
      <w:marRight w:val="0"/>
      <w:marTop w:val="0"/>
      <w:marBottom w:val="0"/>
      <w:divBdr>
        <w:top w:val="none" w:sz="0" w:space="0" w:color="auto"/>
        <w:left w:val="none" w:sz="0" w:space="0" w:color="auto"/>
        <w:bottom w:val="none" w:sz="0" w:space="0" w:color="auto"/>
        <w:right w:val="none" w:sz="0" w:space="0" w:color="auto"/>
      </w:divBdr>
    </w:div>
    <w:div w:id="1676764526">
      <w:bodyDiv w:val="1"/>
      <w:marLeft w:val="0"/>
      <w:marRight w:val="0"/>
      <w:marTop w:val="0"/>
      <w:marBottom w:val="0"/>
      <w:divBdr>
        <w:top w:val="none" w:sz="0" w:space="0" w:color="auto"/>
        <w:left w:val="none" w:sz="0" w:space="0" w:color="auto"/>
        <w:bottom w:val="none" w:sz="0" w:space="0" w:color="auto"/>
        <w:right w:val="none" w:sz="0" w:space="0" w:color="auto"/>
      </w:divBdr>
    </w:div>
    <w:div w:id="1682007200">
      <w:bodyDiv w:val="1"/>
      <w:marLeft w:val="0"/>
      <w:marRight w:val="0"/>
      <w:marTop w:val="0"/>
      <w:marBottom w:val="0"/>
      <w:divBdr>
        <w:top w:val="none" w:sz="0" w:space="0" w:color="auto"/>
        <w:left w:val="none" w:sz="0" w:space="0" w:color="auto"/>
        <w:bottom w:val="none" w:sz="0" w:space="0" w:color="auto"/>
        <w:right w:val="none" w:sz="0" w:space="0" w:color="auto"/>
      </w:divBdr>
    </w:div>
    <w:div w:id="1682201188">
      <w:bodyDiv w:val="1"/>
      <w:marLeft w:val="0"/>
      <w:marRight w:val="0"/>
      <w:marTop w:val="0"/>
      <w:marBottom w:val="0"/>
      <w:divBdr>
        <w:top w:val="none" w:sz="0" w:space="0" w:color="auto"/>
        <w:left w:val="none" w:sz="0" w:space="0" w:color="auto"/>
        <w:bottom w:val="none" w:sz="0" w:space="0" w:color="auto"/>
        <w:right w:val="none" w:sz="0" w:space="0" w:color="auto"/>
      </w:divBdr>
    </w:div>
    <w:div w:id="1688288923">
      <w:bodyDiv w:val="1"/>
      <w:marLeft w:val="0"/>
      <w:marRight w:val="0"/>
      <w:marTop w:val="0"/>
      <w:marBottom w:val="0"/>
      <w:divBdr>
        <w:top w:val="none" w:sz="0" w:space="0" w:color="auto"/>
        <w:left w:val="none" w:sz="0" w:space="0" w:color="auto"/>
        <w:bottom w:val="none" w:sz="0" w:space="0" w:color="auto"/>
        <w:right w:val="none" w:sz="0" w:space="0" w:color="auto"/>
      </w:divBdr>
    </w:div>
    <w:div w:id="1697584826">
      <w:bodyDiv w:val="1"/>
      <w:marLeft w:val="0"/>
      <w:marRight w:val="0"/>
      <w:marTop w:val="0"/>
      <w:marBottom w:val="0"/>
      <w:divBdr>
        <w:top w:val="none" w:sz="0" w:space="0" w:color="auto"/>
        <w:left w:val="none" w:sz="0" w:space="0" w:color="auto"/>
        <w:bottom w:val="none" w:sz="0" w:space="0" w:color="auto"/>
        <w:right w:val="none" w:sz="0" w:space="0" w:color="auto"/>
      </w:divBdr>
    </w:div>
    <w:div w:id="1701660381">
      <w:marLeft w:val="0"/>
      <w:marRight w:val="0"/>
      <w:marTop w:val="0"/>
      <w:marBottom w:val="0"/>
      <w:divBdr>
        <w:top w:val="none" w:sz="0" w:space="0" w:color="auto"/>
        <w:left w:val="none" w:sz="0" w:space="0" w:color="auto"/>
        <w:bottom w:val="none" w:sz="0" w:space="0" w:color="auto"/>
        <w:right w:val="none" w:sz="0" w:space="0" w:color="auto"/>
      </w:divBdr>
    </w:div>
    <w:div w:id="1701660382">
      <w:marLeft w:val="0"/>
      <w:marRight w:val="0"/>
      <w:marTop w:val="0"/>
      <w:marBottom w:val="0"/>
      <w:divBdr>
        <w:top w:val="none" w:sz="0" w:space="0" w:color="auto"/>
        <w:left w:val="none" w:sz="0" w:space="0" w:color="auto"/>
        <w:bottom w:val="none" w:sz="0" w:space="0" w:color="auto"/>
        <w:right w:val="none" w:sz="0" w:space="0" w:color="auto"/>
      </w:divBdr>
    </w:div>
    <w:div w:id="1701660383">
      <w:marLeft w:val="0"/>
      <w:marRight w:val="0"/>
      <w:marTop w:val="0"/>
      <w:marBottom w:val="0"/>
      <w:divBdr>
        <w:top w:val="none" w:sz="0" w:space="0" w:color="auto"/>
        <w:left w:val="none" w:sz="0" w:space="0" w:color="auto"/>
        <w:bottom w:val="none" w:sz="0" w:space="0" w:color="auto"/>
        <w:right w:val="none" w:sz="0" w:space="0" w:color="auto"/>
      </w:divBdr>
    </w:div>
    <w:div w:id="1701660384">
      <w:marLeft w:val="0"/>
      <w:marRight w:val="0"/>
      <w:marTop w:val="0"/>
      <w:marBottom w:val="0"/>
      <w:divBdr>
        <w:top w:val="none" w:sz="0" w:space="0" w:color="auto"/>
        <w:left w:val="none" w:sz="0" w:space="0" w:color="auto"/>
        <w:bottom w:val="none" w:sz="0" w:space="0" w:color="auto"/>
        <w:right w:val="none" w:sz="0" w:space="0" w:color="auto"/>
      </w:divBdr>
    </w:div>
    <w:div w:id="1701660385">
      <w:marLeft w:val="0"/>
      <w:marRight w:val="0"/>
      <w:marTop w:val="0"/>
      <w:marBottom w:val="0"/>
      <w:divBdr>
        <w:top w:val="none" w:sz="0" w:space="0" w:color="auto"/>
        <w:left w:val="none" w:sz="0" w:space="0" w:color="auto"/>
        <w:bottom w:val="none" w:sz="0" w:space="0" w:color="auto"/>
        <w:right w:val="none" w:sz="0" w:space="0" w:color="auto"/>
      </w:divBdr>
    </w:div>
    <w:div w:id="1701660386">
      <w:marLeft w:val="0"/>
      <w:marRight w:val="0"/>
      <w:marTop w:val="0"/>
      <w:marBottom w:val="0"/>
      <w:divBdr>
        <w:top w:val="none" w:sz="0" w:space="0" w:color="auto"/>
        <w:left w:val="none" w:sz="0" w:space="0" w:color="auto"/>
        <w:bottom w:val="none" w:sz="0" w:space="0" w:color="auto"/>
        <w:right w:val="none" w:sz="0" w:space="0" w:color="auto"/>
      </w:divBdr>
    </w:div>
    <w:div w:id="1701660387">
      <w:marLeft w:val="0"/>
      <w:marRight w:val="0"/>
      <w:marTop w:val="0"/>
      <w:marBottom w:val="0"/>
      <w:divBdr>
        <w:top w:val="none" w:sz="0" w:space="0" w:color="auto"/>
        <w:left w:val="none" w:sz="0" w:space="0" w:color="auto"/>
        <w:bottom w:val="none" w:sz="0" w:space="0" w:color="auto"/>
        <w:right w:val="none" w:sz="0" w:space="0" w:color="auto"/>
      </w:divBdr>
    </w:div>
    <w:div w:id="1701660388">
      <w:marLeft w:val="0"/>
      <w:marRight w:val="0"/>
      <w:marTop w:val="0"/>
      <w:marBottom w:val="0"/>
      <w:divBdr>
        <w:top w:val="none" w:sz="0" w:space="0" w:color="auto"/>
        <w:left w:val="none" w:sz="0" w:space="0" w:color="auto"/>
        <w:bottom w:val="none" w:sz="0" w:space="0" w:color="auto"/>
        <w:right w:val="none" w:sz="0" w:space="0" w:color="auto"/>
      </w:divBdr>
    </w:div>
    <w:div w:id="1701660389">
      <w:marLeft w:val="0"/>
      <w:marRight w:val="0"/>
      <w:marTop w:val="0"/>
      <w:marBottom w:val="0"/>
      <w:divBdr>
        <w:top w:val="none" w:sz="0" w:space="0" w:color="auto"/>
        <w:left w:val="none" w:sz="0" w:space="0" w:color="auto"/>
        <w:bottom w:val="none" w:sz="0" w:space="0" w:color="auto"/>
        <w:right w:val="none" w:sz="0" w:space="0" w:color="auto"/>
      </w:divBdr>
    </w:div>
    <w:div w:id="1701660391">
      <w:marLeft w:val="0"/>
      <w:marRight w:val="0"/>
      <w:marTop w:val="0"/>
      <w:marBottom w:val="0"/>
      <w:divBdr>
        <w:top w:val="none" w:sz="0" w:space="0" w:color="auto"/>
        <w:left w:val="none" w:sz="0" w:space="0" w:color="auto"/>
        <w:bottom w:val="none" w:sz="0" w:space="0" w:color="auto"/>
        <w:right w:val="none" w:sz="0" w:space="0" w:color="auto"/>
      </w:divBdr>
    </w:div>
    <w:div w:id="1701660392">
      <w:marLeft w:val="0"/>
      <w:marRight w:val="0"/>
      <w:marTop w:val="0"/>
      <w:marBottom w:val="0"/>
      <w:divBdr>
        <w:top w:val="none" w:sz="0" w:space="0" w:color="auto"/>
        <w:left w:val="none" w:sz="0" w:space="0" w:color="auto"/>
        <w:bottom w:val="none" w:sz="0" w:space="0" w:color="auto"/>
        <w:right w:val="none" w:sz="0" w:space="0" w:color="auto"/>
      </w:divBdr>
      <w:divsChild>
        <w:div w:id="1701660390">
          <w:marLeft w:val="0"/>
          <w:marRight w:val="0"/>
          <w:marTop w:val="0"/>
          <w:marBottom w:val="0"/>
          <w:divBdr>
            <w:top w:val="none" w:sz="0" w:space="0" w:color="auto"/>
            <w:left w:val="none" w:sz="0" w:space="0" w:color="auto"/>
            <w:bottom w:val="none" w:sz="0" w:space="0" w:color="auto"/>
            <w:right w:val="none" w:sz="0" w:space="0" w:color="auto"/>
          </w:divBdr>
          <w:divsChild>
            <w:div w:id="1701660398">
              <w:marLeft w:val="0"/>
              <w:marRight w:val="0"/>
              <w:marTop w:val="0"/>
              <w:marBottom w:val="0"/>
              <w:divBdr>
                <w:top w:val="none" w:sz="0" w:space="0" w:color="auto"/>
                <w:left w:val="none" w:sz="0" w:space="0" w:color="auto"/>
                <w:bottom w:val="none" w:sz="0" w:space="0" w:color="auto"/>
                <w:right w:val="none" w:sz="0" w:space="0" w:color="auto"/>
              </w:divBdr>
            </w:div>
          </w:divsChild>
        </w:div>
        <w:div w:id="1701660403">
          <w:marLeft w:val="0"/>
          <w:marRight w:val="0"/>
          <w:marTop w:val="0"/>
          <w:marBottom w:val="0"/>
          <w:divBdr>
            <w:top w:val="none" w:sz="0" w:space="0" w:color="auto"/>
            <w:left w:val="none" w:sz="0" w:space="0" w:color="auto"/>
            <w:bottom w:val="none" w:sz="0" w:space="0" w:color="auto"/>
            <w:right w:val="none" w:sz="0" w:space="0" w:color="auto"/>
          </w:divBdr>
          <w:divsChild>
            <w:div w:id="17016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0393">
      <w:marLeft w:val="0"/>
      <w:marRight w:val="0"/>
      <w:marTop w:val="0"/>
      <w:marBottom w:val="0"/>
      <w:divBdr>
        <w:top w:val="none" w:sz="0" w:space="0" w:color="auto"/>
        <w:left w:val="none" w:sz="0" w:space="0" w:color="auto"/>
        <w:bottom w:val="none" w:sz="0" w:space="0" w:color="auto"/>
        <w:right w:val="none" w:sz="0" w:space="0" w:color="auto"/>
      </w:divBdr>
    </w:div>
    <w:div w:id="1701660394">
      <w:marLeft w:val="0"/>
      <w:marRight w:val="0"/>
      <w:marTop w:val="0"/>
      <w:marBottom w:val="0"/>
      <w:divBdr>
        <w:top w:val="none" w:sz="0" w:space="0" w:color="auto"/>
        <w:left w:val="none" w:sz="0" w:space="0" w:color="auto"/>
        <w:bottom w:val="none" w:sz="0" w:space="0" w:color="auto"/>
        <w:right w:val="none" w:sz="0" w:space="0" w:color="auto"/>
      </w:divBdr>
    </w:div>
    <w:div w:id="1701660395">
      <w:marLeft w:val="0"/>
      <w:marRight w:val="0"/>
      <w:marTop w:val="0"/>
      <w:marBottom w:val="0"/>
      <w:divBdr>
        <w:top w:val="none" w:sz="0" w:space="0" w:color="auto"/>
        <w:left w:val="none" w:sz="0" w:space="0" w:color="auto"/>
        <w:bottom w:val="none" w:sz="0" w:space="0" w:color="auto"/>
        <w:right w:val="none" w:sz="0" w:space="0" w:color="auto"/>
      </w:divBdr>
    </w:div>
    <w:div w:id="1701660396">
      <w:marLeft w:val="0"/>
      <w:marRight w:val="0"/>
      <w:marTop w:val="0"/>
      <w:marBottom w:val="0"/>
      <w:divBdr>
        <w:top w:val="none" w:sz="0" w:space="0" w:color="auto"/>
        <w:left w:val="none" w:sz="0" w:space="0" w:color="auto"/>
        <w:bottom w:val="none" w:sz="0" w:space="0" w:color="auto"/>
        <w:right w:val="none" w:sz="0" w:space="0" w:color="auto"/>
      </w:divBdr>
    </w:div>
    <w:div w:id="1701660397">
      <w:marLeft w:val="0"/>
      <w:marRight w:val="0"/>
      <w:marTop w:val="0"/>
      <w:marBottom w:val="0"/>
      <w:divBdr>
        <w:top w:val="none" w:sz="0" w:space="0" w:color="auto"/>
        <w:left w:val="none" w:sz="0" w:space="0" w:color="auto"/>
        <w:bottom w:val="none" w:sz="0" w:space="0" w:color="auto"/>
        <w:right w:val="none" w:sz="0" w:space="0" w:color="auto"/>
      </w:divBdr>
    </w:div>
    <w:div w:id="1701660399">
      <w:marLeft w:val="0"/>
      <w:marRight w:val="0"/>
      <w:marTop w:val="0"/>
      <w:marBottom w:val="0"/>
      <w:divBdr>
        <w:top w:val="none" w:sz="0" w:space="0" w:color="auto"/>
        <w:left w:val="none" w:sz="0" w:space="0" w:color="auto"/>
        <w:bottom w:val="none" w:sz="0" w:space="0" w:color="auto"/>
        <w:right w:val="none" w:sz="0" w:space="0" w:color="auto"/>
      </w:divBdr>
    </w:div>
    <w:div w:id="1701660400">
      <w:marLeft w:val="0"/>
      <w:marRight w:val="0"/>
      <w:marTop w:val="0"/>
      <w:marBottom w:val="0"/>
      <w:divBdr>
        <w:top w:val="none" w:sz="0" w:space="0" w:color="auto"/>
        <w:left w:val="none" w:sz="0" w:space="0" w:color="auto"/>
        <w:bottom w:val="none" w:sz="0" w:space="0" w:color="auto"/>
        <w:right w:val="none" w:sz="0" w:space="0" w:color="auto"/>
      </w:divBdr>
    </w:div>
    <w:div w:id="1701660401">
      <w:marLeft w:val="0"/>
      <w:marRight w:val="0"/>
      <w:marTop w:val="0"/>
      <w:marBottom w:val="0"/>
      <w:divBdr>
        <w:top w:val="none" w:sz="0" w:space="0" w:color="auto"/>
        <w:left w:val="none" w:sz="0" w:space="0" w:color="auto"/>
        <w:bottom w:val="none" w:sz="0" w:space="0" w:color="auto"/>
        <w:right w:val="none" w:sz="0" w:space="0" w:color="auto"/>
      </w:divBdr>
    </w:div>
    <w:div w:id="1701660402">
      <w:marLeft w:val="0"/>
      <w:marRight w:val="0"/>
      <w:marTop w:val="0"/>
      <w:marBottom w:val="0"/>
      <w:divBdr>
        <w:top w:val="none" w:sz="0" w:space="0" w:color="auto"/>
        <w:left w:val="none" w:sz="0" w:space="0" w:color="auto"/>
        <w:bottom w:val="none" w:sz="0" w:space="0" w:color="auto"/>
        <w:right w:val="none" w:sz="0" w:space="0" w:color="auto"/>
      </w:divBdr>
    </w:div>
    <w:div w:id="1701660404">
      <w:marLeft w:val="0"/>
      <w:marRight w:val="0"/>
      <w:marTop w:val="0"/>
      <w:marBottom w:val="0"/>
      <w:divBdr>
        <w:top w:val="none" w:sz="0" w:space="0" w:color="auto"/>
        <w:left w:val="none" w:sz="0" w:space="0" w:color="auto"/>
        <w:bottom w:val="none" w:sz="0" w:space="0" w:color="auto"/>
        <w:right w:val="none" w:sz="0" w:space="0" w:color="auto"/>
      </w:divBdr>
    </w:div>
    <w:div w:id="1701660405">
      <w:marLeft w:val="0"/>
      <w:marRight w:val="0"/>
      <w:marTop w:val="0"/>
      <w:marBottom w:val="0"/>
      <w:divBdr>
        <w:top w:val="none" w:sz="0" w:space="0" w:color="auto"/>
        <w:left w:val="none" w:sz="0" w:space="0" w:color="auto"/>
        <w:bottom w:val="none" w:sz="0" w:space="0" w:color="auto"/>
        <w:right w:val="none" w:sz="0" w:space="0" w:color="auto"/>
      </w:divBdr>
    </w:div>
    <w:div w:id="1701660406">
      <w:marLeft w:val="0"/>
      <w:marRight w:val="0"/>
      <w:marTop w:val="0"/>
      <w:marBottom w:val="0"/>
      <w:divBdr>
        <w:top w:val="none" w:sz="0" w:space="0" w:color="auto"/>
        <w:left w:val="none" w:sz="0" w:space="0" w:color="auto"/>
        <w:bottom w:val="none" w:sz="0" w:space="0" w:color="auto"/>
        <w:right w:val="none" w:sz="0" w:space="0" w:color="auto"/>
      </w:divBdr>
    </w:div>
    <w:div w:id="1701660407">
      <w:marLeft w:val="0"/>
      <w:marRight w:val="0"/>
      <w:marTop w:val="0"/>
      <w:marBottom w:val="0"/>
      <w:divBdr>
        <w:top w:val="none" w:sz="0" w:space="0" w:color="auto"/>
        <w:left w:val="none" w:sz="0" w:space="0" w:color="auto"/>
        <w:bottom w:val="none" w:sz="0" w:space="0" w:color="auto"/>
        <w:right w:val="none" w:sz="0" w:space="0" w:color="auto"/>
      </w:divBdr>
    </w:div>
    <w:div w:id="1701660408">
      <w:marLeft w:val="0"/>
      <w:marRight w:val="0"/>
      <w:marTop w:val="0"/>
      <w:marBottom w:val="0"/>
      <w:divBdr>
        <w:top w:val="none" w:sz="0" w:space="0" w:color="auto"/>
        <w:left w:val="none" w:sz="0" w:space="0" w:color="auto"/>
        <w:bottom w:val="none" w:sz="0" w:space="0" w:color="auto"/>
        <w:right w:val="none" w:sz="0" w:space="0" w:color="auto"/>
      </w:divBdr>
    </w:div>
    <w:div w:id="1701660409">
      <w:marLeft w:val="0"/>
      <w:marRight w:val="0"/>
      <w:marTop w:val="0"/>
      <w:marBottom w:val="0"/>
      <w:divBdr>
        <w:top w:val="none" w:sz="0" w:space="0" w:color="auto"/>
        <w:left w:val="none" w:sz="0" w:space="0" w:color="auto"/>
        <w:bottom w:val="none" w:sz="0" w:space="0" w:color="auto"/>
        <w:right w:val="none" w:sz="0" w:space="0" w:color="auto"/>
      </w:divBdr>
    </w:div>
    <w:div w:id="1701660410">
      <w:marLeft w:val="0"/>
      <w:marRight w:val="0"/>
      <w:marTop w:val="0"/>
      <w:marBottom w:val="0"/>
      <w:divBdr>
        <w:top w:val="none" w:sz="0" w:space="0" w:color="auto"/>
        <w:left w:val="none" w:sz="0" w:space="0" w:color="auto"/>
        <w:bottom w:val="none" w:sz="0" w:space="0" w:color="auto"/>
        <w:right w:val="none" w:sz="0" w:space="0" w:color="auto"/>
      </w:divBdr>
    </w:div>
    <w:div w:id="1701660411">
      <w:marLeft w:val="0"/>
      <w:marRight w:val="0"/>
      <w:marTop w:val="0"/>
      <w:marBottom w:val="0"/>
      <w:divBdr>
        <w:top w:val="none" w:sz="0" w:space="0" w:color="auto"/>
        <w:left w:val="none" w:sz="0" w:space="0" w:color="auto"/>
        <w:bottom w:val="none" w:sz="0" w:space="0" w:color="auto"/>
        <w:right w:val="none" w:sz="0" w:space="0" w:color="auto"/>
      </w:divBdr>
    </w:div>
    <w:div w:id="1701660412">
      <w:marLeft w:val="0"/>
      <w:marRight w:val="0"/>
      <w:marTop w:val="0"/>
      <w:marBottom w:val="0"/>
      <w:divBdr>
        <w:top w:val="none" w:sz="0" w:space="0" w:color="auto"/>
        <w:left w:val="none" w:sz="0" w:space="0" w:color="auto"/>
        <w:bottom w:val="none" w:sz="0" w:space="0" w:color="auto"/>
        <w:right w:val="none" w:sz="0" w:space="0" w:color="auto"/>
      </w:divBdr>
    </w:div>
    <w:div w:id="1701660413">
      <w:marLeft w:val="0"/>
      <w:marRight w:val="0"/>
      <w:marTop w:val="0"/>
      <w:marBottom w:val="0"/>
      <w:divBdr>
        <w:top w:val="none" w:sz="0" w:space="0" w:color="auto"/>
        <w:left w:val="none" w:sz="0" w:space="0" w:color="auto"/>
        <w:bottom w:val="none" w:sz="0" w:space="0" w:color="auto"/>
        <w:right w:val="none" w:sz="0" w:space="0" w:color="auto"/>
      </w:divBdr>
    </w:div>
    <w:div w:id="1701660414">
      <w:marLeft w:val="0"/>
      <w:marRight w:val="0"/>
      <w:marTop w:val="0"/>
      <w:marBottom w:val="0"/>
      <w:divBdr>
        <w:top w:val="none" w:sz="0" w:space="0" w:color="auto"/>
        <w:left w:val="none" w:sz="0" w:space="0" w:color="auto"/>
        <w:bottom w:val="none" w:sz="0" w:space="0" w:color="auto"/>
        <w:right w:val="none" w:sz="0" w:space="0" w:color="auto"/>
      </w:divBdr>
    </w:div>
    <w:div w:id="1701660415">
      <w:marLeft w:val="0"/>
      <w:marRight w:val="0"/>
      <w:marTop w:val="0"/>
      <w:marBottom w:val="0"/>
      <w:divBdr>
        <w:top w:val="none" w:sz="0" w:space="0" w:color="auto"/>
        <w:left w:val="none" w:sz="0" w:space="0" w:color="auto"/>
        <w:bottom w:val="none" w:sz="0" w:space="0" w:color="auto"/>
        <w:right w:val="none" w:sz="0" w:space="0" w:color="auto"/>
      </w:divBdr>
    </w:div>
    <w:div w:id="1701660416">
      <w:marLeft w:val="0"/>
      <w:marRight w:val="0"/>
      <w:marTop w:val="0"/>
      <w:marBottom w:val="0"/>
      <w:divBdr>
        <w:top w:val="none" w:sz="0" w:space="0" w:color="auto"/>
        <w:left w:val="none" w:sz="0" w:space="0" w:color="auto"/>
        <w:bottom w:val="none" w:sz="0" w:space="0" w:color="auto"/>
        <w:right w:val="none" w:sz="0" w:space="0" w:color="auto"/>
      </w:divBdr>
    </w:div>
    <w:div w:id="1701660417">
      <w:marLeft w:val="0"/>
      <w:marRight w:val="0"/>
      <w:marTop w:val="0"/>
      <w:marBottom w:val="0"/>
      <w:divBdr>
        <w:top w:val="none" w:sz="0" w:space="0" w:color="auto"/>
        <w:left w:val="none" w:sz="0" w:space="0" w:color="auto"/>
        <w:bottom w:val="none" w:sz="0" w:space="0" w:color="auto"/>
        <w:right w:val="none" w:sz="0" w:space="0" w:color="auto"/>
      </w:divBdr>
    </w:div>
    <w:div w:id="1701660418">
      <w:marLeft w:val="0"/>
      <w:marRight w:val="0"/>
      <w:marTop w:val="0"/>
      <w:marBottom w:val="0"/>
      <w:divBdr>
        <w:top w:val="none" w:sz="0" w:space="0" w:color="auto"/>
        <w:left w:val="none" w:sz="0" w:space="0" w:color="auto"/>
        <w:bottom w:val="none" w:sz="0" w:space="0" w:color="auto"/>
        <w:right w:val="none" w:sz="0" w:space="0" w:color="auto"/>
      </w:divBdr>
    </w:div>
    <w:div w:id="1701660419">
      <w:marLeft w:val="0"/>
      <w:marRight w:val="0"/>
      <w:marTop w:val="0"/>
      <w:marBottom w:val="0"/>
      <w:divBdr>
        <w:top w:val="none" w:sz="0" w:space="0" w:color="auto"/>
        <w:left w:val="none" w:sz="0" w:space="0" w:color="auto"/>
        <w:bottom w:val="none" w:sz="0" w:space="0" w:color="auto"/>
        <w:right w:val="none" w:sz="0" w:space="0" w:color="auto"/>
      </w:divBdr>
    </w:div>
    <w:div w:id="1701660421">
      <w:marLeft w:val="0"/>
      <w:marRight w:val="0"/>
      <w:marTop w:val="0"/>
      <w:marBottom w:val="0"/>
      <w:divBdr>
        <w:top w:val="none" w:sz="0" w:space="0" w:color="auto"/>
        <w:left w:val="none" w:sz="0" w:space="0" w:color="auto"/>
        <w:bottom w:val="none" w:sz="0" w:space="0" w:color="auto"/>
        <w:right w:val="none" w:sz="0" w:space="0" w:color="auto"/>
      </w:divBdr>
    </w:div>
    <w:div w:id="1701660422">
      <w:marLeft w:val="0"/>
      <w:marRight w:val="0"/>
      <w:marTop w:val="0"/>
      <w:marBottom w:val="0"/>
      <w:divBdr>
        <w:top w:val="none" w:sz="0" w:space="0" w:color="auto"/>
        <w:left w:val="none" w:sz="0" w:space="0" w:color="auto"/>
        <w:bottom w:val="none" w:sz="0" w:space="0" w:color="auto"/>
        <w:right w:val="none" w:sz="0" w:space="0" w:color="auto"/>
      </w:divBdr>
    </w:div>
    <w:div w:id="1701660423">
      <w:marLeft w:val="0"/>
      <w:marRight w:val="0"/>
      <w:marTop w:val="0"/>
      <w:marBottom w:val="0"/>
      <w:divBdr>
        <w:top w:val="none" w:sz="0" w:space="0" w:color="auto"/>
        <w:left w:val="none" w:sz="0" w:space="0" w:color="auto"/>
        <w:bottom w:val="none" w:sz="0" w:space="0" w:color="auto"/>
        <w:right w:val="none" w:sz="0" w:space="0" w:color="auto"/>
      </w:divBdr>
    </w:div>
    <w:div w:id="1701660424">
      <w:marLeft w:val="0"/>
      <w:marRight w:val="0"/>
      <w:marTop w:val="0"/>
      <w:marBottom w:val="0"/>
      <w:divBdr>
        <w:top w:val="none" w:sz="0" w:space="0" w:color="auto"/>
        <w:left w:val="none" w:sz="0" w:space="0" w:color="auto"/>
        <w:bottom w:val="none" w:sz="0" w:space="0" w:color="auto"/>
        <w:right w:val="none" w:sz="0" w:space="0" w:color="auto"/>
      </w:divBdr>
    </w:div>
    <w:div w:id="1702970910">
      <w:bodyDiv w:val="1"/>
      <w:marLeft w:val="0"/>
      <w:marRight w:val="0"/>
      <w:marTop w:val="0"/>
      <w:marBottom w:val="0"/>
      <w:divBdr>
        <w:top w:val="none" w:sz="0" w:space="0" w:color="auto"/>
        <w:left w:val="none" w:sz="0" w:space="0" w:color="auto"/>
        <w:bottom w:val="none" w:sz="0" w:space="0" w:color="auto"/>
        <w:right w:val="none" w:sz="0" w:space="0" w:color="auto"/>
      </w:divBdr>
    </w:div>
    <w:div w:id="1732580037">
      <w:bodyDiv w:val="1"/>
      <w:marLeft w:val="0"/>
      <w:marRight w:val="0"/>
      <w:marTop w:val="0"/>
      <w:marBottom w:val="0"/>
      <w:divBdr>
        <w:top w:val="none" w:sz="0" w:space="0" w:color="auto"/>
        <w:left w:val="none" w:sz="0" w:space="0" w:color="auto"/>
        <w:bottom w:val="none" w:sz="0" w:space="0" w:color="auto"/>
        <w:right w:val="none" w:sz="0" w:space="0" w:color="auto"/>
      </w:divBdr>
    </w:div>
    <w:div w:id="1735931140">
      <w:bodyDiv w:val="1"/>
      <w:marLeft w:val="0"/>
      <w:marRight w:val="0"/>
      <w:marTop w:val="0"/>
      <w:marBottom w:val="0"/>
      <w:divBdr>
        <w:top w:val="none" w:sz="0" w:space="0" w:color="auto"/>
        <w:left w:val="none" w:sz="0" w:space="0" w:color="auto"/>
        <w:bottom w:val="none" w:sz="0" w:space="0" w:color="auto"/>
        <w:right w:val="none" w:sz="0" w:space="0" w:color="auto"/>
      </w:divBdr>
    </w:div>
    <w:div w:id="1736203344">
      <w:bodyDiv w:val="1"/>
      <w:marLeft w:val="0"/>
      <w:marRight w:val="0"/>
      <w:marTop w:val="0"/>
      <w:marBottom w:val="0"/>
      <w:divBdr>
        <w:top w:val="none" w:sz="0" w:space="0" w:color="auto"/>
        <w:left w:val="none" w:sz="0" w:space="0" w:color="auto"/>
        <w:bottom w:val="none" w:sz="0" w:space="0" w:color="auto"/>
        <w:right w:val="none" w:sz="0" w:space="0" w:color="auto"/>
      </w:divBdr>
    </w:div>
    <w:div w:id="1746108222">
      <w:bodyDiv w:val="1"/>
      <w:marLeft w:val="0"/>
      <w:marRight w:val="0"/>
      <w:marTop w:val="0"/>
      <w:marBottom w:val="0"/>
      <w:divBdr>
        <w:top w:val="none" w:sz="0" w:space="0" w:color="auto"/>
        <w:left w:val="none" w:sz="0" w:space="0" w:color="auto"/>
        <w:bottom w:val="none" w:sz="0" w:space="0" w:color="auto"/>
        <w:right w:val="none" w:sz="0" w:space="0" w:color="auto"/>
      </w:divBdr>
    </w:div>
    <w:div w:id="1746536189">
      <w:bodyDiv w:val="1"/>
      <w:marLeft w:val="0"/>
      <w:marRight w:val="0"/>
      <w:marTop w:val="0"/>
      <w:marBottom w:val="0"/>
      <w:divBdr>
        <w:top w:val="none" w:sz="0" w:space="0" w:color="auto"/>
        <w:left w:val="none" w:sz="0" w:space="0" w:color="auto"/>
        <w:bottom w:val="none" w:sz="0" w:space="0" w:color="auto"/>
        <w:right w:val="none" w:sz="0" w:space="0" w:color="auto"/>
      </w:divBdr>
    </w:div>
    <w:div w:id="1753042353">
      <w:bodyDiv w:val="1"/>
      <w:marLeft w:val="0"/>
      <w:marRight w:val="0"/>
      <w:marTop w:val="0"/>
      <w:marBottom w:val="0"/>
      <w:divBdr>
        <w:top w:val="none" w:sz="0" w:space="0" w:color="auto"/>
        <w:left w:val="none" w:sz="0" w:space="0" w:color="auto"/>
        <w:bottom w:val="none" w:sz="0" w:space="0" w:color="auto"/>
        <w:right w:val="none" w:sz="0" w:space="0" w:color="auto"/>
      </w:divBdr>
    </w:div>
    <w:div w:id="1755972179">
      <w:bodyDiv w:val="1"/>
      <w:marLeft w:val="0"/>
      <w:marRight w:val="0"/>
      <w:marTop w:val="0"/>
      <w:marBottom w:val="0"/>
      <w:divBdr>
        <w:top w:val="none" w:sz="0" w:space="0" w:color="auto"/>
        <w:left w:val="none" w:sz="0" w:space="0" w:color="auto"/>
        <w:bottom w:val="none" w:sz="0" w:space="0" w:color="auto"/>
        <w:right w:val="none" w:sz="0" w:space="0" w:color="auto"/>
      </w:divBdr>
    </w:div>
    <w:div w:id="1757359858">
      <w:bodyDiv w:val="1"/>
      <w:marLeft w:val="0"/>
      <w:marRight w:val="0"/>
      <w:marTop w:val="0"/>
      <w:marBottom w:val="0"/>
      <w:divBdr>
        <w:top w:val="none" w:sz="0" w:space="0" w:color="auto"/>
        <w:left w:val="none" w:sz="0" w:space="0" w:color="auto"/>
        <w:bottom w:val="none" w:sz="0" w:space="0" w:color="auto"/>
        <w:right w:val="none" w:sz="0" w:space="0" w:color="auto"/>
      </w:divBdr>
    </w:div>
    <w:div w:id="1761559088">
      <w:bodyDiv w:val="1"/>
      <w:marLeft w:val="0"/>
      <w:marRight w:val="0"/>
      <w:marTop w:val="0"/>
      <w:marBottom w:val="0"/>
      <w:divBdr>
        <w:top w:val="none" w:sz="0" w:space="0" w:color="auto"/>
        <w:left w:val="none" w:sz="0" w:space="0" w:color="auto"/>
        <w:bottom w:val="none" w:sz="0" w:space="0" w:color="auto"/>
        <w:right w:val="none" w:sz="0" w:space="0" w:color="auto"/>
      </w:divBdr>
    </w:div>
    <w:div w:id="1775250675">
      <w:bodyDiv w:val="1"/>
      <w:marLeft w:val="0"/>
      <w:marRight w:val="0"/>
      <w:marTop w:val="0"/>
      <w:marBottom w:val="0"/>
      <w:divBdr>
        <w:top w:val="none" w:sz="0" w:space="0" w:color="auto"/>
        <w:left w:val="none" w:sz="0" w:space="0" w:color="auto"/>
        <w:bottom w:val="none" w:sz="0" w:space="0" w:color="auto"/>
        <w:right w:val="none" w:sz="0" w:space="0" w:color="auto"/>
      </w:divBdr>
    </w:div>
    <w:div w:id="1777557402">
      <w:bodyDiv w:val="1"/>
      <w:marLeft w:val="0"/>
      <w:marRight w:val="0"/>
      <w:marTop w:val="0"/>
      <w:marBottom w:val="0"/>
      <w:divBdr>
        <w:top w:val="none" w:sz="0" w:space="0" w:color="auto"/>
        <w:left w:val="none" w:sz="0" w:space="0" w:color="auto"/>
        <w:bottom w:val="none" w:sz="0" w:space="0" w:color="auto"/>
        <w:right w:val="none" w:sz="0" w:space="0" w:color="auto"/>
      </w:divBdr>
    </w:div>
    <w:div w:id="1784349449">
      <w:bodyDiv w:val="1"/>
      <w:marLeft w:val="0"/>
      <w:marRight w:val="0"/>
      <w:marTop w:val="0"/>
      <w:marBottom w:val="0"/>
      <w:divBdr>
        <w:top w:val="none" w:sz="0" w:space="0" w:color="auto"/>
        <w:left w:val="none" w:sz="0" w:space="0" w:color="auto"/>
        <w:bottom w:val="none" w:sz="0" w:space="0" w:color="auto"/>
        <w:right w:val="none" w:sz="0" w:space="0" w:color="auto"/>
      </w:divBdr>
    </w:div>
    <w:div w:id="1793357768">
      <w:bodyDiv w:val="1"/>
      <w:marLeft w:val="0"/>
      <w:marRight w:val="0"/>
      <w:marTop w:val="0"/>
      <w:marBottom w:val="0"/>
      <w:divBdr>
        <w:top w:val="none" w:sz="0" w:space="0" w:color="auto"/>
        <w:left w:val="none" w:sz="0" w:space="0" w:color="auto"/>
        <w:bottom w:val="none" w:sz="0" w:space="0" w:color="auto"/>
        <w:right w:val="none" w:sz="0" w:space="0" w:color="auto"/>
      </w:divBdr>
    </w:div>
    <w:div w:id="1794447708">
      <w:bodyDiv w:val="1"/>
      <w:marLeft w:val="0"/>
      <w:marRight w:val="0"/>
      <w:marTop w:val="0"/>
      <w:marBottom w:val="0"/>
      <w:divBdr>
        <w:top w:val="none" w:sz="0" w:space="0" w:color="auto"/>
        <w:left w:val="none" w:sz="0" w:space="0" w:color="auto"/>
        <w:bottom w:val="none" w:sz="0" w:space="0" w:color="auto"/>
        <w:right w:val="none" w:sz="0" w:space="0" w:color="auto"/>
      </w:divBdr>
    </w:div>
    <w:div w:id="1798254146">
      <w:bodyDiv w:val="1"/>
      <w:marLeft w:val="0"/>
      <w:marRight w:val="0"/>
      <w:marTop w:val="0"/>
      <w:marBottom w:val="0"/>
      <w:divBdr>
        <w:top w:val="none" w:sz="0" w:space="0" w:color="auto"/>
        <w:left w:val="none" w:sz="0" w:space="0" w:color="auto"/>
        <w:bottom w:val="none" w:sz="0" w:space="0" w:color="auto"/>
        <w:right w:val="none" w:sz="0" w:space="0" w:color="auto"/>
      </w:divBdr>
    </w:div>
    <w:div w:id="1799563645">
      <w:bodyDiv w:val="1"/>
      <w:marLeft w:val="0"/>
      <w:marRight w:val="0"/>
      <w:marTop w:val="0"/>
      <w:marBottom w:val="0"/>
      <w:divBdr>
        <w:top w:val="none" w:sz="0" w:space="0" w:color="auto"/>
        <w:left w:val="none" w:sz="0" w:space="0" w:color="auto"/>
        <w:bottom w:val="none" w:sz="0" w:space="0" w:color="auto"/>
        <w:right w:val="none" w:sz="0" w:space="0" w:color="auto"/>
      </w:divBdr>
    </w:div>
    <w:div w:id="1823884450">
      <w:bodyDiv w:val="1"/>
      <w:marLeft w:val="0"/>
      <w:marRight w:val="0"/>
      <w:marTop w:val="0"/>
      <w:marBottom w:val="0"/>
      <w:divBdr>
        <w:top w:val="none" w:sz="0" w:space="0" w:color="auto"/>
        <w:left w:val="none" w:sz="0" w:space="0" w:color="auto"/>
        <w:bottom w:val="none" w:sz="0" w:space="0" w:color="auto"/>
        <w:right w:val="none" w:sz="0" w:space="0" w:color="auto"/>
      </w:divBdr>
    </w:div>
    <w:div w:id="1824814756">
      <w:bodyDiv w:val="1"/>
      <w:marLeft w:val="0"/>
      <w:marRight w:val="0"/>
      <w:marTop w:val="0"/>
      <w:marBottom w:val="0"/>
      <w:divBdr>
        <w:top w:val="none" w:sz="0" w:space="0" w:color="auto"/>
        <w:left w:val="none" w:sz="0" w:space="0" w:color="auto"/>
        <w:bottom w:val="none" w:sz="0" w:space="0" w:color="auto"/>
        <w:right w:val="none" w:sz="0" w:space="0" w:color="auto"/>
      </w:divBdr>
    </w:div>
    <w:div w:id="1828978708">
      <w:bodyDiv w:val="1"/>
      <w:marLeft w:val="0"/>
      <w:marRight w:val="0"/>
      <w:marTop w:val="0"/>
      <w:marBottom w:val="0"/>
      <w:divBdr>
        <w:top w:val="none" w:sz="0" w:space="0" w:color="auto"/>
        <w:left w:val="none" w:sz="0" w:space="0" w:color="auto"/>
        <w:bottom w:val="none" w:sz="0" w:space="0" w:color="auto"/>
        <w:right w:val="none" w:sz="0" w:space="0" w:color="auto"/>
      </w:divBdr>
    </w:div>
    <w:div w:id="1842042389">
      <w:bodyDiv w:val="1"/>
      <w:marLeft w:val="0"/>
      <w:marRight w:val="0"/>
      <w:marTop w:val="0"/>
      <w:marBottom w:val="0"/>
      <w:divBdr>
        <w:top w:val="none" w:sz="0" w:space="0" w:color="auto"/>
        <w:left w:val="none" w:sz="0" w:space="0" w:color="auto"/>
        <w:bottom w:val="none" w:sz="0" w:space="0" w:color="auto"/>
        <w:right w:val="none" w:sz="0" w:space="0" w:color="auto"/>
      </w:divBdr>
    </w:div>
    <w:div w:id="1846549546">
      <w:bodyDiv w:val="1"/>
      <w:marLeft w:val="0"/>
      <w:marRight w:val="0"/>
      <w:marTop w:val="0"/>
      <w:marBottom w:val="0"/>
      <w:divBdr>
        <w:top w:val="none" w:sz="0" w:space="0" w:color="auto"/>
        <w:left w:val="none" w:sz="0" w:space="0" w:color="auto"/>
        <w:bottom w:val="none" w:sz="0" w:space="0" w:color="auto"/>
        <w:right w:val="none" w:sz="0" w:space="0" w:color="auto"/>
      </w:divBdr>
    </w:div>
    <w:div w:id="1864395846">
      <w:bodyDiv w:val="1"/>
      <w:marLeft w:val="0"/>
      <w:marRight w:val="0"/>
      <w:marTop w:val="0"/>
      <w:marBottom w:val="0"/>
      <w:divBdr>
        <w:top w:val="none" w:sz="0" w:space="0" w:color="auto"/>
        <w:left w:val="none" w:sz="0" w:space="0" w:color="auto"/>
        <w:bottom w:val="none" w:sz="0" w:space="0" w:color="auto"/>
        <w:right w:val="none" w:sz="0" w:space="0" w:color="auto"/>
      </w:divBdr>
    </w:div>
    <w:div w:id="1872525754">
      <w:bodyDiv w:val="1"/>
      <w:marLeft w:val="0"/>
      <w:marRight w:val="0"/>
      <w:marTop w:val="0"/>
      <w:marBottom w:val="0"/>
      <w:divBdr>
        <w:top w:val="none" w:sz="0" w:space="0" w:color="auto"/>
        <w:left w:val="none" w:sz="0" w:space="0" w:color="auto"/>
        <w:bottom w:val="none" w:sz="0" w:space="0" w:color="auto"/>
        <w:right w:val="none" w:sz="0" w:space="0" w:color="auto"/>
      </w:divBdr>
    </w:div>
    <w:div w:id="1875384205">
      <w:bodyDiv w:val="1"/>
      <w:marLeft w:val="0"/>
      <w:marRight w:val="0"/>
      <w:marTop w:val="0"/>
      <w:marBottom w:val="0"/>
      <w:divBdr>
        <w:top w:val="none" w:sz="0" w:space="0" w:color="auto"/>
        <w:left w:val="none" w:sz="0" w:space="0" w:color="auto"/>
        <w:bottom w:val="none" w:sz="0" w:space="0" w:color="auto"/>
        <w:right w:val="none" w:sz="0" w:space="0" w:color="auto"/>
      </w:divBdr>
    </w:div>
    <w:div w:id="1891309596">
      <w:bodyDiv w:val="1"/>
      <w:marLeft w:val="0"/>
      <w:marRight w:val="0"/>
      <w:marTop w:val="0"/>
      <w:marBottom w:val="0"/>
      <w:divBdr>
        <w:top w:val="none" w:sz="0" w:space="0" w:color="auto"/>
        <w:left w:val="none" w:sz="0" w:space="0" w:color="auto"/>
        <w:bottom w:val="none" w:sz="0" w:space="0" w:color="auto"/>
        <w:right w:val="none" w:sz="0" w:space="0" w:color="auto"/>
      </w:divBdr>
    </w:div>
    <w:div w:id="1900704084">
      <w:bodyDiv w:val="1"/>
      <w:marLeft w:val="0"/>
      <w:marRight w:val="0"/>
      <w:marTop w:val="0"/>
      <w:marBottom w:val="0"/>
      <w:divBdr>
        <w:top w:val="none" w:sz="0" w:space="0" w:color="auto"/>
        <w:left w:val="none" w:sz="0" w:space="0" w:color="auto"/>
        <w:bottom w:val="none" w:sz="0" w:space="0" w:color="auto"/>
        <w:right w:val="none" w:sz="0" w:space="0" w:color="auto"/>
      </w:divBdr>
    </w:div>
    <w:div w:id="1914774956">
      <w:bodyDiv w:val="1"/>
      <w:marLeft w:val="0"/>
      <w:marRight w:val="0"/>
      <w:marTop w:val="0"/>
      <w:marBottom w:val="0"/>
      <w:divBdr>
        <w:top w:val="none" w:sz="0" w:space="0" w:color="auto"/>
        <w:left w:val="none" w:sz="0" w:space="0" w:color="auto"/>
        <w:bottom w:val="none" w:sz="0" w:space="0" w:color="auto"/>
        <w:right w:val="none" w:sz="0" w:space="0" w:color="auto"/>
      </w:divBdr>
    </w:div>
    <w:div w:id="1954708866">
      <w:bodyDiv w:val="1"/>
      <w:marLeft w:val="0"/>
      <w:marRight w:val="0"/>
      <w:marTop w:val="0"/>
      <w:marBottom w:val="0"/>
      <w:divBdr>
        <w:top w:val="none" w:sz="0" w:space="0" w:color="auto"/>
        <w:left w:val="none" w:sz="0" w:space="0" w:color="auto"/>
        <w:bottom w:val="none" w:sz="0" w:space="0" w:color="auto"/>
        <w:right w:val="none" w:sz="0" w:space="0" w:color="auto"/>
      </w:divBdr>
    </w:div>
    <w:div w:id="1956717808">
      <w:bodyDiv w:val="1"/>
      <w:marLeft w:val="0"/>
      <w:marRight w:val="0"/>
      <w:marTop w:val="0"/>
      <w:marBottom w:val="0"/>
      <w:divBdr>
        <w:top w:val="none" w:sz="0" w:space="0" w:color="auto"/>
        <w:left w:val="none" w:sz="0" w:space="0" w:color="auto"/>
        <w:bottom w:val="none" w:sz="0" w:space="0" w:color="auto"/>
        <w:right w:val="none" w:sz="0" w:space="0" w:color="auto"/>
      </w:divBdr>
    </w:div>
    <w:div w:id="1969815907">
      <w:bodyDiv w:val="1"/>
      <w:marLeft w:val="0"/>
      <w:marRight w:val="0"/>
      <w:marTop w:val="0"/>
      <w:marBottom w:val="0"/>
      <w:divBdr>
        <w:top w:val="none" w:sz="0" w:space="0" w:color="auto"/>
        <w:left w:val="none" w:sz="0" w:space="0" w:color="auto"/>
        <w:bottom w:val="none" w:sz="0" w:space="0" w:color="auto"/>
        <w:right w:val="none" w:sz="0" w:space="0" w:color="auto"/>
      </w:divBdr>
    </w:div>
    <w:div w:id="1974171392">
      <w:bodyDiv w:val="1"/>
      <w:marLeft w:val="0"/>
      <w:marRight w:val="0"/>
      <w:marTop w:val="0"/>
      <w:marBottom w:val="0"/>
      <w:divBdr>
        <w:top w:val="none" w:sz="0" w:space="0" w:color="auto"/>
        <w:left w:val="none" w:sz="0" w:space="0" w:color="auto"/>
        <w:bottom w:val="none" w:sz="0" w:space="0" w:color="auto"/>
        <w:right w:val="none" w:sz="0" w:space="0" w:color="auto"/>
      </w:divBdr>
    </w:div>
    <w:div w:id="1976332710">
      <w:bodyDiv w:val="1"/>
      <w:marLeft w:val="0"/>
      <w:marRight w:val="0"/>
      <w:marTop w:val="0"/>
      <w:marBottom w:val="0"/>
      <w:divBdr>
        <w:top w:val="none" w:sz="0" w:space="0" w:color="auto"/>
        <w:left w:val="none" w:sz="0" w:space="0" w:color="auto"/>
        <w:bottom w:val="none" w:sz="0" w:space="0" w:color="auto"/>
        <w:right w:val="none" w:sz="0" w:space="0" w:color="auto"/>
      </w:divBdr>
    </w:div>
    <w:div w:id="1993752120">
      <w:bodyDiv w:val="1"/>
      <w:marLeft w:val="0"/>
      <w:marRight w:val="0"/>
      <w:marTop w:val="0"/>
      <w:marBottom w:val="0"/>
      <w:divBdr>
        <w:top w:val="none" w:sz="0" w:space="0" w:color="auto"/>
        <w:left w:val="none" w:sz="0" w:space="0" w:color="auto"/>
        <w:bottom w:val="none" w:sz="0" w:space="0" w:color="auto"/>
        <w:right w:val="none" w:sz="0" w:space="0" w:color="auto"/>
      </w:divBdr>
    </w:div>
    <w:div w:id="1996295027">
      <w:bodyDiv w:val="1"/>
      <w:marLeft w:val="0"/>
      <w:marRight w:val="0"/>
      <w:marTop w:val="0"/>
      <w:marBottom w:val="0"/>
      <w:divBdr>
        <w:top w:val="none" w:sz="0" w:space="0" w:color="auto"/>
        <w:left w:val="none" w:sz="0" w:space="0" w:color="auto"/>
        <w:bottom w:val="none" w:sz="0" w:space="0" w:color="auto"/>
        <w:right w:val="none" w:sz="0" w:space="0" w:color="auto"/>
      </w:divBdr>
    </w:div>
    <w:div w:id="2000496852">
      <w:bodyDiv w:val="1"/>
      <w:marLeft w:val="0"/>
      <w:marRight w:val="0"/>
      <w:marTop w:val="0"/>
      <w:marBottom w:val="0"/>
      <w:divBdr>
        <w:top w:val="none" w:sz="0" w:space="0" w:color="auto"/>
        <w:left w:val="none" w:sz="0" w:space="0" w:color="auto"/>
        <w:bottom w:val="none" w:sz="0" w:space="0" w:color="auto"/>
        <w:right w:val="none" w:sz="0" w:space="0" w:color="auto"/>
      </w:divBdr>
    </w:div>
    <w:div w:id="2011831331">
      <w:bodyDiv w:val="1"/>
      <w:marLeft w:val="0"/>
      <w:marRight w:val="0"/>
      <w:marTop w:val="0"/>
      <w:marBottom w:val="0"/>
      <w:divBdr>
        <w:top w:val="none" w:sz="0" w:space="0" w:color="auto"/>
        <w:left w:val="none" w:sz="0" w:space="0" w:color="auto"/>
        <w:bottom w:val="none" w:sz="0" w:space="0" w:color="auto"/>
        <w:right w:val="none" w:sz="0" w:space="0" w:color="auto"/>
      </w:divBdr>
    </w:div>
    <w:div w:id="2018649422">
      <w:bodyDiv w:val="1"/>
      <w:marLeft w:val="0"/>
      <w:marRight w:val="0"/>
      <w:marTop w:val="0"/>
      <w:marBottom w:val="0"/>
      <w:divBdr>
        <w:top w:val="none" w:sz="0" w:space="0" w:color="auto"/>
        <w:left w:val="none" w:sz="0" w:space="0" w:color="auto"/>
        <w:bottom w:val="none" w:sz="0" w:space="0" w:color="auto"/>
        <w:right w:val="none" w:sz="0" w:space="0" w:color="auto"/>
      </w:divBdr>
    </w:div>
    <w:div w:id="2041320589">
      <w:bodyDiv w:val="1"/>
      <w:marLeft w:val="0"/>
      <w:marRight w:val="0"/>
      <w:marTop w:val="0"/>
      <w:marBottom w:val="0"/>
      <w:divBdr>
        <w:top w:val="none" w:sz="0" w:space="0" w:color="auto"/>
        <w:left w:val="none" w:sz="0" w:space="0" w:color="auto"/>
        <w:bottom w:val="none" w:sz="0" w:space="0" w:color="auto"/>
        <w:right w:val="none" w:sz="0" w:space="0" w:color="auto"/>
      </w:divBdr>
    </w:div>
    <w:div w:id="2070883862">
      <w:bodyDiv w:val="1"/>
      <w:marLeft w:val="0"/>
      <w:marRight w:val="0"/>
      <w:marTop w:val="0"/>
      <w:marBottom w:val="0"/>
      <w:divBdr>
        <w:top w:val="none" w:sz="0" w:space="0" w:color="auto"/>
        <w:left w:val="none" w:sz="0" w:space="0" w:color="auto"/>
        <w:bottom w:val="none" w:sz="0" w:space="0" w:color="auto"/>
        <w:right w:val="none" w:sz="0" w:space="0" w:color="auto"/>
      </w:divBdr>
    </w:div>
    <w:div w:id="2072919910">
      <w:bodyDiv w:val="1"/>
      <w:marLeft w:val="0"/>
      <w:marRight w:val="0"/>
      <w:marTop w:val="0"/>
      <w:marBottom w:val="0"/>
      <w:divBdr>
        <w:top w:val="none" w:sz="0" w:space="0" w:color="auto"/>
        <w:left w:val="none" w:sz="0" w:space="0" w:color="auto"/>
        <w:bottom w:val="none" w:sz="0" w:space="0" w:color="auto"/>
        <w:right w:val="none" w:sz="0" w:space="0" w:color="auto"/>
      </w:divBdr>
    </w:div>
    <w:div w:id="2078354074">
      <w:bodyDiv w:val="1"/>
      <w:marLeft w:val="0"/>
      <w:marRight w:val="0"/>
      <w:marTop w:val="0"/>
      <w:marBottom w:val="0"/>
      <w:divBdr>
        <w:top w:val="none" w:sz="0" w:space="0" w:color="auto"/>
        <w:left w:val="none" w:sz="0" w:space="0" w:color="auto"/>
        <w:bottom w:val="none" w:sz="0" w:space="0" w:color="auto"/>
        <w:right w:val="none" w:sz="0" w:space="0" w:color="auto"/>
      </w:divBdr>
    </w:div>
    <w:div w:id="2088454880">
      <w:bodyDiv w:val="1"/>
      <w:marLeft w:val="0"/>
      <w:marRight w:val="0"/>
      <w:marTop w:val="0"/>
      <w:marBottom w:val="0"/>
      <w:divBdr>
        <w:top w:val="none" w:sz="0" w:space="0" w:color="auto"/>
        <w:left w:val="none" w:sz="0" w:space="0" w:color="auto"/>
        <w:bottom w:val="none" w:sz="0" w:space="0" w:color="auto"/>
        <w:right w:val="none" w:sz="0" w:space="0" w:color="auto"/>
      </w:divBdr>
    </w:div>
    <w:div w:id="2094663123">
      <w:bodyDiv w:val="1"/>
      <w:marLeft w:val="0"/>
      <w:marRight w:val="0"/>
      <w:marTop w:val="0"/>
      <w:marBottom w:val="0"/>
      <w:divBdr>
        <w:top w:val="none" w:sz="0" w:space="0" w:color="auto"/>
        <w:left w:val="none" w:sz="0" w:space="0" w:color="auto"/>
        <w:bottom w:val="none" w:sz="0" w:space="0" w:color="auto"/>
        <w:right w:val="none" w:sz="0" w:space="0" w:color="auto"/>
      </w:divBdr>
    </w:div>
    <w:div w:id="2116821559">
      <w:bodyDiv w:val="1"/>
      <w:marLeft w:val="0"/>
      <w:marRight w:val="0"/>
      <w:marTop w:val="0"/>
      <w:marBottom w:val="0"/>
      <w:divBdr>
        <w:top w:val="none" w:sz="0" w:space="0" w:color="auto"/>
        <w:left w:val="none" w:sz="0" w:space="0" w:color="auto"/>
        <w:bottom w:val="none" w:sz="0" w:space="0" w:color="auto"/>
        <w:right w:val="none" w:sz="0" w:space="0" w:color="auto"/>
      </w:divBdr>
    </w:div>
    <w:div w:id="2138793204">
      <w:bodyDiv w:val="1"/>
      <w:marLeft w:val="0"/>
      <w:marRight w:val="0"/>
      <w:marTop w:val="0"/>
      <w:marBottom w:val="0"/>
      <w:divBdr>
        <w:top w:val="none" w:sz="0" w:space="0" w:color="auto"/>
        <w:left w:val="none" w:sz="0" w:space="0" w:color="auto"/>
        <w:bottom w:val="none" w:sz="0" w:space="0" w:color="auto"/>
        <w:right w:val="none" w:sz="0" w:space="0" w:color="auto"/>
      </w:divBdr>
    </w:div>
    <w:div w:id="21393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co/3jEvytU" TargetMode="External"/><Relationship Id="rId13" Type="http://schemas.openxmlformats.org/officeDocument/2006/relationships/hyperlink" Target="tel:+38044247404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plo.org.ua/" TargetMode="External"/><Relationship Id="rId12" Type="http://schemas.openxmlformats.org/officeDocument/2006/relationships/hyperlink" Target="tel:+380442474040" TargetMode="External"/><Relationship Id="rId17" Type="http://schemas.openxmlformats.org/officeDocument/2006/relationships/hyperlink" Target="https://cutt.ly/vwOkmsCh?fbclid=IwAR0rCXOwq8AZhtoXYRKpzuINDaoivBizA0xdu_0RJlKPSe6zANfS6AIyawA" TargetMode="External"/><Relationship Id="rId2" Type="http://schemas.openxmlformats.org/officeDocument/2006/relationships/styles" Target="styles.xml"/><Relationship Id="rId16" Type="http://schemas.openxmlformats.org/officeDocument/2006/relationships/hyperlink" Target="https://cks.com.ua/to_consumers/our-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80442474040" TargetMode="External"/><Relationship Id="rId5" Type="http://schemas.openxmlformats.org/officeDocument/2006/relationships/footnotes" Target="footnotes.xml"/><Relationship Id="rId15" Type="http://schemas.openxmlformats.org/officeDocument/2006/relationships/image" Target="cid:image001.png@01D8FD8F.95D8BE70" TargetMode="External"/><Relationship Id="rId10" Type="http://schemas.openxmlformats.org/officeDocument/2006/relationships/hyperlink" Target="https://cks.com.ua/to_consumers/our-services/.%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t.ly/3b6XqmD"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7248</Words>
  <Characters>4132</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Струк Юрій Володимирович</cp:lastModifiedBy>
  <cp:revision>53</cp:revision>
  <cp:lastPrinted>2025-06-06T08:17:00Z</cp:lastPrinted>
  <dcterms:created xsi:type="dcterms:W3CDTF">2026-01-07T08:13:00Z</dcterms:created>
  <dcterms:modified xsi:type="dcterms:W3CDTF">2026-06-17T05:28:00Z</dcterms:modified>
</cp:coreProperties>
</file>